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E09D6" w14:textId="77777777" w:rsidR="003F0B3E" w:rsidRPr="003F0B3E" w:rsidRDefault="003F0B3E" w:rsidP="003F0B3E">
      <w:pPr>
        <w:contextualSpacing/>
        <w:rPr>
          <w:rFonts w:asciiTheme="minorHAnsi" w:hAnsiTheme="minorHAnsi" w:cstheme="minorHAnsi"/>
          <w:b/>
          <w:spacing w:val="-52"/>
          <w:sz w:val="24"/>
          <w:szCs w:val="24"/>
        </w:rPr>
      </w:pPr>
      <w:r w:rsidRPr="003F0B3E">
        <w:rPr>
          <w:rFonts w:asciiTheme="minorHAnsi" w:hAnsiTheme="minorHAnsi" w:cstheme="minorHAnsi"/>
          <w:b/>
          <w:sz w:val="24"/>
          <w:szCs w:val="24"/>
        </w:rPr>
        <w:t>Whistleblowing Policy</w:t>
      </w:r>
      <w:r w:rsidRPr="003F0B3E">
        <w:rPr>
          <w:rFonts w:asciiTheme="minorHAnsi" w:hAnsiTheme="minorHAnsi" w:cstheme="minorHAnsi"/>
          <w:b/>
          <w:spacing w:val="-52"/>
          <w:sz w:val="24"/>
          <w:szCs w:val="24"/>
        </w:rPr>
        <w:t xml:space="preserve"> </w:t>
      </w:r>
    </w:p>
    <w:p w14:paraId="1A9BBA26" w14:textId="77777777" w:rsidR="00A01F5B" w:rsidRDefault="00A01F5B" w:rsidP="003F0B3E">
      <w:pPr>
        <w:contextualSpacing/>
        <w:rPr>
          <w:rFonts w:asciiTheme="minorHAnsi" w:hAnsiTheme="minorHAnsi" w:cstheme="minorHAnsi"/>
          <w:b/>
          <w:bCs/>
          <w:noProof/>
          <w:sz w:val="24"/>
          <w:szCs w:val="24"/>
          <w:lang w:eastAsia="en-GB"/>
        </w:rPr>
      </w:pPr>
    </w:p>
    <w:p w14:paraId="0C607D6D" w14:textId="43A04B12" w:rsidR="003F0B3E" w:rsidRPr="003F0B3E" w:rsidRDefault="003F0B3E" w:rsidP="003F0B3E">
      <w:pPr>
        <w:contextualSpacing/>
        <w:rPr>
          <w:rFonts w:asciiTheme="minorHAnsi" w:hAnsiTheme="minorHAnsi" w:cstheme="minorHAnsi"/>
          <w:bCs/>
          <w:sz w:val="24"/>
          <w:szCs w:val="24"/>
        </w:rPr>
      </w:pPr>
      <w:r w:rsidRPr="003F0B3E">
        <w:rPr>
          <w:rFonts w:asciiTheme="minorHAnsi" w:hAnsiTheme="minorHAnsi" w:cstheme="minorHAnsi"/>
          <w:b/>
          <w:bCs/>
          <w:noProof/>
          <w:sz w:val="24"/>
          <w:szCs w:val="24"/>
          <w:lang w:eastAsia="en-GB"/>
        </w:rPr>
        <w:drawing>
          <wp:anchor distT="0" distB="0" distL="114300" distR="114300" simplePos="0" relativeHeight="251659264" behindDoc="1" locked="0" layoutInCell="1" allowOverlap="1" wp14:anchorId="7E1950BF" wp14:editId="2C3BB895">
            <wp:simplePos x="0" y="0"/>
            <wp:positionH relativeFrom="column">
              <wp:posOffset>5433332</wp:posOffset>
            </wp:positionH>
            <wp:positionV relativeFrom="paragraph">
              <wp:posOffset>-553085</wp:posOffset>
            </wp:positionV>
            <wp:extent cx="1604010" cy="1604010"/>
            <wp:effectExtent l="0" t="0" r="0" b="0"/>
            <wp:wrapNone/>
            <wp:docPr id="1104881476" name="Picture 1104881476"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604010" cy="1604010"/>
                    </a:xfrm>
                    <a:prstGeom prst="rect">
                      <a:avLst/>
                    </a:prstGeom>
                  </pic:spPr>
                </pic:pic>
              </a:graphicData>
            </a:graphic>
            <wp14:sizeRelH relativeFrom="page">
              <wp14:pctWidth>0</wp14:pctWidth>
            </wp14:sizeRelH>
            <wp14:sizeRelV relativeFrom="page">
              <wp14:pctHeight>0</wp14:pctHeight>
            </wp14:sizeRelV>
          </wp:anchor>
        </w:drawing>
      </w:r>
      <w:r w:rsidRPr="003F0B3E">
        <w:rPr>
          <w:rFonts w:asciiTheme="minorHAnsi" w:hAnsiTheme="minorHAnsi" w:cstheme="minorHAnsi"/>
          <w:b/>
          <w:bCs/>
          <w:noProof/>
          <w:sz w:val="24"/>
          <w:szCs w:val="24"/>
          <w:lang w:eastAsia="en-GB"/>
        </w:rPr>
        <w:t>Policy</w:t>
      </w:r>
      <w:r w:rsidRPr="003F0B3E">
        <w:rPr>
          <w:rFonts w:asciiTheme="minorHAnsi" w:hAnsiTheme="minorHAnsi" w:cstheme="minorHAnsi"/>
          <w:b/>
          <w:sz w:val="24"/>
          <w:szCs w:val="24"/>
        </w:rPr>
        <w:t xml:space="preserve"> agreed</w:t>
      </w:r>
      <w:r w:rsidRPr="003F0B3E">
        <w:rPr>
          <w:rFonts w:asciiTheme="minorHAnsi" w:hAnsiTheme="minorHAnsi" w:cstheme="minorHAnsi"/>
          <w:bCs/>
          <w:sz w:val="24"/>
          <w:szCs w:val="24"/>
        </w:rPr>
        <w:t>: April 202</w:t>
      </w:r>
      <w:r w:rsidR="00EF3AF0">
        <w:rPr>
          <w:rFonts w:asciiTheme="minorHAnsi" w:hAnsiTheme="minorHAnsi" w:cstheme="minorHAnsi"/>
          <w:bCs/>
          <w:sz w:val="24"/>
          <w:szCs w:val="24"/>
        </w:rPr>
        <w:t>6</w:t>
      </w:r>
    </w:p>
    <w:p w14:paraId="6CB886D3" w14:textId="776CB92B" w:rsidR="003F0B3E" w:rsidRPr="003F0B3E" w:rsidRDefault="003F0B3E" w:rsidP="003F0B3E">
      <w:pPr>
        <w:contextualSpacing/>
        <w:rPr>
          <w:rFonts w:asciiTheme="minorHAnsi" w:hAnsiTheme="minorHAnsi" w:cstheme="minorHAnsi"/>
          <w:bCs/>
          <w:sz w:val="24"/>
          <w:szCs w:val="24"/>
        </w:rPr>
      </w:pPr>
      <w:r w:rsidRPr="003F0B3E">
        <w:rPr>
          <w:rFonts w:asciiTheme="minorHAnsi" w:hAnsiTheme="minorHAnsi" w:cstheme="minorHAnsi"/>
          <w:b/>
          <w:sz w:val="24"/>
          <w:szCs w:val="24"/>
        </w:rPr>
        <w:t>Review date</w:t>
      </w:r>
      <w:r w:rsidRPr="003F0B3E">
        <w:rPr>
          <w:rFonts w:asciiTheme="minorHAnsi" w:hAnsiTheme="minorHAnsi" w:cstheme="minorHAnsi"/>
          <w:bCs/>
          <w:sz w:val="24"/>
          <w:szCs w:val="24"/>
        </w:rPr>
        <w:t>: April 202</w:t>
      </w:r>
      <w:r w:rsidR="00EF3AF0">
        <w:rPr>
          <w:rFonts w:asciiTheme="minorHAnsi" w:hAnsiTheme="minorHAnsi" w:cstheme="minorHAnsi"/>
          <w:bCs/>
          <w:sz w:val="24"/>
          <w:szCs w:val="24"/>
        </w:rPr>
        <w:t>8</w:t>
      </w:r>
    </w:p>
    <w:p w14:paraId="6F8BE73A" w14:textId="77777777" w:rsidR="000D1C66" w:rsidRPr="003F0B3E" w:rsidRDefault="000D1C66" w:rsidP="003F0B3E">
      <w:pPr>
        <w:pStyle w:val="BodyText"/>
        <w:spacing w:before="8"/>
        <w:rPr>
          <w:rFonts w:asciiTheme="minorHAnsi" w:hAnsiTheme="minorHAnsi" w:cstheme="minorHAnsi"/>
          <w:b/>
        </w:rPr>
      </w:pPr>
    </w:p>
    <w:p w14:paraId="653284D1" w14:textId="78DAEEF7" w:rsidR="000D1C66" w:rsidRPr="003F0B3E" w:rsidRDefault="007B523D" w:rsidP="003F0B3E">
      <w:pPr>
        <w:pStyle w:val="Heading1"/>
        <w:ind w:left="0" w:firstLine="0"/>
        <w:rPr>
          <w:rFonts w:asciiTheme="minorHAnsi" w:hAnsiTheme="minorHAnsi" w:cstheme="minorHAnsi"/>
        </w:rPr>
      </w:pPr>
      <w:r w:rsidRPr="003F0B3E">
        <w:rPr>
          <w:rFonts w:asciiTheme="minorHAnsi" w:hAnsiTheme="minorHAnsi" w:cstheme="minorHAnsi"/>
        </w:rPr>
        <w:t>What</w:t>
      </w:r>
      <w:r w:rsidRPr="003F0B3E">
        <w:rPr>
          <w:rFonts w:asciiTheme="minorHAnsi" w:hAnsiTheme="minorHAnsi" w:cstheme="minorHAnsi"/>
          <w:spacing w:val="-4"/>
        </w:rPr>
        <w:t xml:space="preserve"> </w:t>
      </w:r>
      <w:r w:rsidRPr="003F0B3E">
        <w:rPr>
          <w:rFonts w:asciiTheme="minorHAnsi" w:hAnsiTheme="minorHAnsi" w:cstheme="minorHAnsi"/>
        </w:rPr>
        <w:t>is</w:t>
      </w:r>
      <w:r w:rsidRPr="003F0B3E">
        <w:rPr>
          <w:rFonts w:asciiTheme="minorHAnsi" w:hAnsiTheme="minorHAnsi" w:cstheme="minorHAnsi"/>
          <w:spacing w:val="-2"/>
        </w:rPr>
        <w:t xml:space="preserve"> </w:t>
      </w:r>
      <w:r w:rsidR="008B151F">
        <w:rPr>
          <w:rFonts w:asciiTheme="minorHAnsi" w:hAnsiTheme="minorHAnsi" w:cstheme="minorHAnsi"/>
        </w:rPr>
        <w:t>whistleblowing</w:t>
      </w:r>
      <w:r w:rsidRPr="003F0B3E">
        <w:rPr>
          <w:rFonts w:asciiTheme="minorHAnsi" w:hAnsiTheme="minorHAnsi" w:cstheme="minorHAnsi"/>
        </w:rPr>
        <w:t>?</w:t>
      </w:r>
    </w:p>
    <w:p w14:paraId="4A1935CC" w14:textId="743490B6" w:rsidR="000D1C66" w:rsidRPr="003F0B3E" w:rsidRDefault="007B523D" w:rsidP="003F0B3E">
      <w:pPr>
        <w:pStyle w:val="BodyText"/>
        <w:spacing w:before="51"/>
        <w:ind w:right="209"/>
        <w:rPr>
          <w:rFonts w:asciiTheme="minorHAnsi" w:hAnsiTheme="minorHAnsi" w:cstheme="minorHAnsi"/>
        </w:rPr>
      </w:pPr>
      <w:r w:rsidRPr="003F0B3E">
        <w:rPr>
          <w:rFonts w:asciiTheme="minorHAnsi" w:hAnsiTheme="minorHAnsi" w:cstheme="minorHAnsi"/>
          <w:color w:val="0A0C0C"/>
        </w:rPr>
        <w:t xml:space="preserve">You’re a </w:t>
      </w:r>
      <w:r w:rsidR="008B151F">
        <w:rPr>
          <w:rFonts w:asciiTheme="minorHAnsi" w:hAnsiTheme="minorHAnsi" w:cstheme="minorHAnsi"/>
          <w:color w:val="0A0C0C"/>
        </w:rPr>
        <w:t>whistleblower</w:t>
      </w:r>
      <w:r w:rsidRPr="003F0B3E">
        <w:rPr>
          <w:rFonts w:asciiTheme="minorHAnsi" w:hAnsiTheme="minorHAnsi" w:cstheme="minorHAnsi"/>
          <w:color w:val="0A0C0C"/>
        </w:rPr>
        <w:t xml:space="preserve"> </w:t>
      </w:r>
      <w:r w:rsidR="007D4C8A" w:rsidRPr="007D4C8A">
        <w:rPr>
          <w:rFonts w:asciiTheme="minorHAnsi" w:hAnsiTheme="minorHAnsi" w:cstheme="minorHAnsi"/>
          <w:color w:val="0A0C0C"/>
        </w:rPr>
        <w:t xml:space="preserve">under the Public Disclosure Act 1998 </w:t>
      </w:r>
      <w:r w:rsidRPr="003F0B3E">
        <w:rPr>
          <w:rFonts w:asciiTheme="minorHAnsi" w:hAnsiTheme="minorHAnsi" w:cstheme="minorHAnsi"/>
          <w:color w:val="0A0C0C"/>
        </w:rPr>
        <w:t>if you’re a</w:t>
      </w:r>
      <w:r w:rsidR="000870BD">
        <w:rPr>
          <w:rFonts w:asciiTheme="minorHAnsi" w:hAnsiTheme="minorHAnsi" w:cstheme="minorHAnsi"/>
          <w:color w:val="0A0C0C"/>
        </w:rPr>
        <w:t>n employee</w:t>
      </w:r>
      <w:r w:rsidRPr="003F0B3E">
        <w:rPr>
          <w:rFonts w:asciiTheme="minorHAnsi" w:hAnsiTheme="minorHAnsi" w:cstheme="minorHAnsi"/>
          <w:color w:val="0A0C0C"/>
        </w:rPr>
        <w:t xml:space="preserve"> and you report</w:t>
      </w:r>
      <w:r w:rsidRPr="003F0B3E">
        <w:rPr>
          <w:rFonts w:asciiTheme="minorHAnsi" w:hAnsiTheme="minorHAnsi" w:cstheme="minorHAnsi"/>
          <w:color w:val="0A0C0C"/>
          <w:spacing w:val="1"/>
        </w:rPr>
        <w:t xml:space="preserve"> </w:t>
      </w:r>
      <w:r w:rsidRPr="003F0B3E">
        <w:rPr>
          <w:rFonts w:asciiTheme="minorHAnsi" w:hAnsiTheme="minorHAnsi" w:cstheme="minorHAnsi"/>
          <w:color w:val="0A0C0C"/>
        </w:rPr>
        <w:t xml:space="preserve">certain types of </w:t>
      </w:r>
      <w:r w:rsidR="007D4C8A">
        <w:rPr>
          <w:rFonts w:asciiTheme="minorHAnsi" w:hAnsiTheme="minorHAnsi" w:cstheme="minorHAnsi"/>
          <w:color w:val="0A0C0C"/>
        </w:rPr>
        <w:t xml:space="preserve">serious </w:t>
      </w:r>
      <w:r w:rsidRPr="003F0B3E">
        <w:rPr>
          <w:rFonts w:asciiTheme="minorHAnsi" w:hAnsiTheme="minorHAnsi" w:cstheme="minorHAnsi"/>
          <w:color w:val="0A0C0C"/>
        </w:rPr>
        <w:t>wrongdoing. This will usually be something you’ve seen at work -</w:t>
      </w:r>
      <w:r w:rsidRPr="003F0B3E">
        <w:rPr>
          <w:rFonts w:asciiTheme="minorHAnsi" w:hAnsiTheme="minorHAnsi" w:cstheme="minorHAnsi"/>
          <w:color w:val="0A0C0C"/>
          <w:spacing w:val="1"/>
        </w:rPr>
        <w:t xml:space="preserve"> </w:t>
      </w:r>
      <w:r w:rsidRPr="003F0B3E">
        <w:rPr>
          <w:rFonts w:asciiTheme="minorHAnsi" w:hAnsiTheme="minorHAnsi" w:cstheme="minorHAnsi"/>
          <w:color w:val="0A0C0C"/>
        </w:rPr>
        <w:t>though</w:t>
      </w:r>
      <w:r w:rsidRPr="003F0B3E">
        <w:rPr>
          <w:rFonts w:asciiTheme="minorHAnsi" w:hAnsiTheme="minorHAnsi" w:cstheme="minorHAnsi"/>
          <w:color w:val="0A0C0C"/>
          <w:spacing w:val="-4"/>
        </w:rPr>
        <w:t xml:space="preserve"> </w:t>
      </w:r>
      <w:r w:rsidRPr="003F0B3E">
        <w:rPr>
          <w:rFonts w:asciiTheme="minorHAnsi" w:hAnsiTheme="minorHAnsi" w:cstheme="minorHAnsi"/>
          <w:color w:val="0A0C0C"/>
        </w:rPr>
        <w:t>not</w:t>
      </w:r>
      <w:r w:rsidRPr="003F0B3E">
        <w:rPr>
          <w:rFonts w:asciiTheme="minorHAnsi" w:hAnsiTheme="minorHAnsi" w:cstheme="minorHAnsi"/>
          <w:color w:val="0A0C0C"/>
          <w:spacing w:val="-3"/>
        </w:rPr>
        <w:t xml:space="preserve"> </w:t>
      </w:r>
      <w:r w:rsidRPr="003F0B3E">
        <w:rPr>
          <w:rFonts w:asciiTheme="minorHAnsi" w:hAnsiTheme="minorHAnsi" w:cstheme="minorHAnsi"/>
          <w:color w:val="0A0C0C"/>
        </w:rPr>
        <w:t>always.</w:t>
      </w:r>
      <w:r w:rsidRPr="003F0B3E">
        <w:rPr>
          <w:rFonts w:asciiTheme="minorHAnsi" w:hAnsiTheme="minorHAnsi" w:cstheme="minorHAnsi"/>
          <w:color w:val="0A0C0C"/>
          <w:spacing w:val="-1"/>
        </w:rPr>
        <w:t xml:space="preserve"> </w:t>
      </w:r>
      <w:r w:rsidRPr="003F0B3E">
        <w:rPr>
          <w:rFonts w:asciiTheme="minorHAnsi" w:hAnsiTheme="minorHAnsi" w:cstheme="minorHAnsi"/>
          <w:color w:val="0A0C0C"/>
        </w:rPr>
        <w:t>The</w:t>
      </w:r>
      <w:r w:rsidRPr="003F0B3E">
        <w:rPr>
          <w:rFonts w:asciiTheme="minorHAnsi" w:hAnsiTheme="minorHAnsi" w:cstheme="minorHAnsi"/>
          <w:color w:val="0A0C0C"/>
          <w:spacing w:val="-2"/>
        </w:rPr>
        <w:t xml:space="preserve"> </w:t>
      </w:r>
      <w:r w:rsidRPr="003F0B3E">
        <w:rPr>
          <w:rFonts w:asciiTheme="minorHAnsi" w:hAnsiTheme="minorHAnsi" w:cstheme="minorHAnsi"/>
          <w:color w:val="0A0C0C"/>
        </w:rPr>
        <w:t>wrongdoing</w:t>
      </w:r>
      <w:r w:rsidRPr="003F0B3E">
        <w:rPr>
          <w:rFonts w:asciiTheme="minorHAnsi" w:hAnsiTheme="minorHAnsi" w:cstheme="minorHAnsi"/>
          <w:color w:val="0A0C0C"/>
          <w:spacing w:val="-1"/>
        </w:rPr>
        <w:t xml:space="preserve"> </w:t>
      </w:r>
      <w:r w:rsidRPr="003F0B3E">
        <w:rPr>
          <w:rFonts w:asciiTheme="minorHAnsi" w:hAnsiTheme="minorHAnsi" w:cstheme="minorHAnsi"/>
          <w:color w:val="0A0C0C"/>
        </w:rPr>
        <w:t>you</w:t>
      </w:r>
      <w:r w:rsidRPr="003F0B3E">
        <w:rPr>
          <w:rFonts w:asciiTheme="minorHAnsi" w:hAnsiTheme="minorHAnsi" w:cstheme="minorHAnsi"/>
          <w:color w:val="0A0C0C"/>
          <w:spacing w:val="-4"/>
        </w:rPr>
        <w:t xml:space="preserve"> </w:t>
      </w:r>
      <w:r w:rsidRPr="003F0B3E">
        <w:rPr>
          <w:rFonts w:asciiTheme="minorHAnsi" w:hAnsiTheme="minorHAnsi" w:cstheme="minorHAnsi"/>
          <w:color w:val="0A0C0C"/>
        </w:rPr>
        <w:t>disclose</w:t>
      </w:r>
      <w:r w:rsidRPr="003F0B3E">
        <w:rPr>
          <w:rFonts w:asciiTheme="minorHAnsi" w:hAnsiTheme="minorHAnsi" w:cstheme="minorHAnsi"/>
          <w:color w:val="0A0C0C"/>
          <w:spacing w:val="-2"/>
        </w:rPr>
        <w:t xml:space="preserve"> </w:t>
      </w:r>
      <w:r w:rsidRPr="003F0B3E">
        <w:rPr>
          <w:rFonts w:asciiTheme="minorHAnsi" w:hAnsiTheme="minorHAnsi" w:cstheme="minorHAnsi"/>
          <w:color w:val="0A0C0C"/>
        </w:rPr>
        <w:t>must</w:t>
      </w:r>
      <w:r w:rsidRPr="003F0B3E">
        <w:rPr>
          <w:rFonts w:asciiTheme="minorHAnsi" w:hAnsiTheme="minorHAnsi" w:cstheme="minorHAnsi"/>
          <w:color w:val="0A0C0C"/>
          <w:spacing w:val="-3"/>
        </w:rPr>
        <w:t xml:space="preserve"> </w:t>
      </w:r>
      <w:r w:rsidRPr="003F0B3E">
        <w:rPr>
          <w:rFonts w:asciiTheme="minorHAnsi" w:hAnsiTheme="minorHAnsi" w:cstheme="minorHAnsi"/>
          <w:color w:val="0A0C0C"/>
        </w:rPr>
        <w:t>be</w:t>
      </w:r>
      <w:r w:rsidRPr="003F0B3E">
        <w:rPr>
          <w:rFonts w:asciiTheme="minorHAnsi" w:hAnsiTheme="minorHAnsi" w:cstheme="minorHAnsi"/>
          <w:color w:val="0A0C0C"/>
          <w:spacing w:val="-4"/>
        </w:rPr>
        <w:t xml:space="preserve"> </w:t>
      </w:r>
      <w:r w:rsidRPr="003F0B3E">
        <w:rPr>
          <w:rFonts w:asciiTheme="minorHAnsi" w:hAnsiTheme="minorHAnsi" w:cstheme="minorHAnsi"/>
          <w:color w:val="0A0C0C"/>
        </w:rPr>
        <w:t>in</w:t>
      </w:r>
      <w:r w:rsidRPr="003F0B3E">
        <w:rPr>
          <w:rFonts w:asciiTheme="minorHAnsi" w:hAnsiTheme="minorHAnsi" w:cstheme="minorHAnsi"/>
          <w:color w:val="0A0C0C"/>
          <w:spacing w:val="-3"/>
        </w:rPr>
        <w:t xml:space="preserve"> </w:t>
      </w:r>
      <w:r w:rsidRPr="003F0B3E">
        <w:rPr>
          <w:rFonts w:asciiTheme="minorHAnsi" w:hAnsiTheme="minorHAnsi" w:cstheme="minorHAnsi"/>
          <w:color w:val="0A0C0C"/>
        </w:rPr>
        <w:t>the</w:t>
      </w:r>
      <w:r w:rsidRPr="003F0B3E">
        <w:rPr>
          <w:rFonts w:asciiTheme="minorHAnsi" w:hAnsiTheme="minorHAnsi" w:cstheme="minorHAnsi"/>
          <w:color w:val="0A0C0C"/>
          <w:spacing w:val="-2"/>
        </w:rPr>
        <w:t xml:space="preserve"> </w:t>
      </w:r>
      <w:r w:rsidRPr="003F0B3E">
        <w:rPr>
          <w:rFonts w:asciiTheme="minorHAnsi" w:hAnsiTheme="minorHAnsi" w:cstheme="minorHAnsi"/>
          <w:color w:val="0A0C0C"/>
        </w:rPr>
        <w:t>public</w:t>
      </w:r>
      <w:r w:rsidRPr="003F0B3E">
        <w:rPr>
          <w:rFonts w:asciiTheme="minorHAnsi" w:hAnsiTheme="minorHAnsi" w:cstheme="minorHAnsi"/>
          <w:color w:val="0A0C0C"/>
          <w:spacing w:val="-5"/>
        </w:rPr>
        <w:t xml:space="preserve"> </w:t>
      </w:r>
      <w:r w:rsidRPr="003F0B3E">
        <w:rPr>
          <w:rFonts w:asciiTheme="minorHAnsi" w:hAnsiTheme="minorHAnsi" w:cstheme="minorHAnsi"/>
          <w:color w:val="0A0C0C"/>
        </w:rPr>
        <w:t>interest.</w:t>
      </w:r>
      <w:r w:rsidRPr="003F0B3E">
        <w:rPr>
          <w:rFonts w:asciiTheme="minorHAnsi" w:hAnsiTheme="minorHAnsi" w:cstheme="minorHAnsi"/>
          <w:color w:val="0A0C0C"/>
          <w:spacing w:val="-4"/>
        </w:rPr>
        <w:t xml:space="preserve"> </w:t>
      </w:r>
      <w:r w:rsidR="005C4FB9">
        <w:rPr>
          <w:rFonts w:asciiTheme="minorHAnsi" w:hAnsiTheme="minorHAnsi" w:cstheme="minorHAnsi"/>
          <w:color w:val="0A0C0C"/>
        </w:rPr>
        <w:t>This means</w:t>
      </w:r>
      <w:r w:rsidRPr="003F0B3E">
        <w:rPr>
          <w:rFonts w:asciiTheme="minorHAnsi" w:hAnsiTheme="minorHAnsi" w:cstheme="minorHAnsi"/>
          <w:color w:val="0A0C0C"/>
        </w:rPr>
        <w:t xml:space="preserve"> it must affect others, for example the </w:t>
      </w:r>
      <w:proofErr w:type="gramStart"/>
      <w:r w:rsidRPr="003F0B3E">
        <w:rPr>
          <w:rFonts w:asciiTheme="minorHAnsi" w:hAnsiTheme="minorHAnsi" w:cstheme="minorHAnsi"/>
          <w:color w:val="0A0C0C"/>
        </w:rPr>
        <w:t>general public</w:t>
      </w:r>
      <w:proofErr w:type="gramEnd"/>
      <w:r w:rsidRPr="003F0B3E">
        <w:rPr>
          <w:rFonts w:asciiTheme="minorHAnsi" w:hAnsiTheme="minorHAnsi" w:cstheme="minorHAnsi"/>
          <w:color w:val="0A0C0C"/>
        </w:rPr>
        <w:t xml:space="preserve">. </w:t>
      </w:r>
    </w:p>
    <w:p w14:paraId="79409E8E" w14:textId="77777777" w:rsidR="003F0B3E" w:rsidRPr="003F0B3E" w:rsidRDefault="003F0B3E" w:rsidP="003F0B3E">
      <w:pPr>
        <w:pStyle w:val="Heading1"/>
        <w:tabs>
          <w:tab w:val="left" w:pos="821"/>
        </w:tabs>
        <w:ind w:left="0" w:firstLine="0"/>
        <w:rPr>
          <w:rFonts w:asciiTheme="minorHAnsi" w:hAnsiTheme="minorHAnsi" w:cstheme="minorHAnsi"/>
        </w:rPr>
      </w:pPr>
    </w:p>
    <w:p w14:paraId="43375BC2" w14:textId="7DDBEDD9" w:rsidR="000D1C66" w:rsidRPr="003F0B3E" w:rsidRDefault="007B523D" w:rsidP="003F0B3E">
      <w:pPr>
        <w:pStyle w:val="Heading1"/>
        <w:tabs>
          <w:tab w:val="left" w:pos="821"/>
        </w:tabs>
        <w:ind w:left="0" w:firstLine="0"/>
        <w:rPr>
          <w:rFonts w:asciiTheme="minorHAnsi" w:hAnsiTheme="minorHAnsi" w:cstheme="minorHAnsi"/>
        </w:rPr>
      </w:pPr>
      <w:r w:rsidRPr="003F0B3E">
        <w:rPr>
          <w:rFonts w:asciiTheme="minorHAnsi" w:hAnsiTheme="minorHAnsi" w:cstheme="minorHAnsi"/>
        </w:rPr>
        <w:t>Scope</w:t>
      </w:r>
    </w:p>
    <w:p w14:paraId="3988C08D" w14:textId="7659AC3F" w:rsidR="000D1C66" w:rsidRPr="003F0B3E" w:rsidRDefault="007B523D" w:rsidP="003F0B3E">
      <w:pPr>
        <w:pStyle w:val="BodyText"/>
        <w:rPr>
          <w:rFonts w:asciiTheme="minorHAnsi" w:hAnsiTheme="minorHAnsi" w:cstheme="minorHAnsi"/>
        </w:rPr>
      </w:pPr>
      <w:r w:rsidRPr="003F0B3E">
        <w:rPr>
          <w:rFonts w:asciiTheme="minorHAnsi" w:hAnsiTheme="minorHAnsi" w:cstheme="minorHAnsi"/>
        </w:rPr>
        <w:t>This</w:t>
      </w:r>
      <w:r w:rsidRPr="003F0B3E">
        <w:rPr>
          <w:rFonts w:asciiTheme="minorHAnsi" w:hAnsiTheme="minorHAnsi" w:cstheme="minorHAnsi"/>
          <w:spacing w:val="-1"/>
        </w:rPr>
        <w:t xml:space="preserve"> </w:t>
      </w:r>
      <w:r w:rsidRPr="003F0B3E">
        <w:rPr>
          <w:rFonts w:asciiTheme="minorHAnsi" w:hAnsiTheme="minorHAnsi" w:cstheme="minorHAnsi"/>
        </w:rPr>
        <w:t>policy applies</w:t>
      </w:r>
      <w:r w:rsidRPr="003F0B3E">
        <w:rPr>
          <w:rFonts w:asciiTheme="minorHAnsi" w:hAnsiTheme="minorHAnsi" w:cstheme="minorHAnsi"/>
          <w:spacing w:val="-1"/>
        </w:rPr>
        <w:t xml:space="preserve"> </w:t>
      </w:r>
      <w:r w:rsidRPr="003F0B3E">
        <w:rPr>
          <w:rFonts w:asciiTheme="minorHAnsi" w:hAnsiTheme="minorHAnsi" w:cstheme="minorHAnsi"/>
        </w:rPr>
        <w:t>to</w:t>
      </w:r>
      <w:r w:rsidRPr="003F0B3E">
        <w:rPr>
          <w:rFonts w:asciiTheme="minorHAnsi" w:hAnsiTheme="minorHAnsi" w:cstheme="minorHAnsi"/>
          <w:spacing w:val="-3"/>
        </w:rPr>
        <w:t xml:space="preserve"> </w:t>
      </w:r>
      <w:r w:rsidRPr="003F0B3E">
        <w:rPr>
          <w:rFonts w:asciiTheme="minorHAnsi" w:hAnsiTheme="minorHAnsi" w:cstheme="minorHAnsi"/>
        </w:rPr>
        <w:t>all</w:t>
      </w:r>
      <w:r w:rsidRPr="003F0B3E">
        <w:rPr>
          <w:rFonts w:asciiTheme="minorHAnsi" w:hAnsiTheme="minorHAnsi" w:cstheme="minorHAnsi"/>
          <w:spacing w:val="-3"/>
        </w:rPr>
        <w:t xml:space="preserve"> </w:t>
      </w:r>
      <w:r w:rsidR="00725400">
        <w:rPr>
          <w:rFonts w:asciiTheme="minorHAnsi" w:hAnsiTheme="minorHAnsi" w:cstheme="minorHAnsi"/>
        </w:rPr>
        <w:t>employees</w:t>
      </w:r>
      <w:r w:rsidR="007D4C8A">
        <w:rPr>
          <w:rFonts w:asciiTheme="minorHAnsi" w:hAnsiTheme="minorHAnsi" w:cstheme="minorHAnsi"/>
        </w:rPr>
        <w:t xml:space="preserve"> (including agency or contract workers)</w:t>
      </w:r>
      <w:r w:rsidRPr="003F0B3E">
        <w:rPr>
          <w:rFonts w:asciiTheme="minorHAnsi" w:hAnsiTheme="minorHAnsi" w:cstheme="minorHAnsi"/>
          <w:spacing w:val="-1"/>
        </w:rPr>
        <w:t xml:space="preserve"> </w:t>
      </w:r>
      <w:r w:rsidRPr="003F0B3E">
        <w:rPr>
          <w:rFonts w:asciiTheme="minorHAnsi" w:hAnsiTheme="minorHAnsi" w:cstheme="minorHAnsi"/>
        </w:rPr>
        <w:t>of ICVA.</w:t>
      </w:r>
    </w:p>
    <w:p w14:paraId="4E4FAC86" w14:textId="77777777" w:rsidR="000D1C66" w:rsidRPr="003F0B3E" w:rsidRDefault="000D1C66" w:rsidP="003F0B3E">
      <w:pPr>
        <w:pStyle w:val="BodyText"/>
        <w:spacing w:before="11"/>
        <w:rPr>
          <w:rFonts w:asciiTheme="minorHAnsi" w:hAnsiTheme="minorHAnsi" w:cstheme="minorHAnsi"/>
        </w:rPr>
      </w:pPr>
    </w:p>
    <w:p w14:paraId="619A7F92" w14:textId="77777777" w:rsidR="000D1C66" w:rsidRPr="003F0B3E" w:rsidRDefault="007B523D" w:rsidP="003F0B3E">
      <w:pPr>
        <w:pStyle w:val="Heading1"/>
        <w:tabs>
          <w:tab w:val="left" w:pos="821"/>
        </w:tabs>
        <w:ind w:left="0" w:firstLine="0"/>
        <w:rPr>
          <w:rFonts w:asciiTheme="minorHAnsi" w:hAnsiTheme="minorHAnsi" w:cstheme="minorHAnsi"/>
        </w:rPr>
      </w:pPr>
      <w:r w:rsidRPr="003F0B3E">
        <w:rPr>
          <w:rFonts w:asciiTheme="minorHAnsi" w:hAnsiTheme="minorHAnsi" w:cstheme="minorHAnsi"/>
        </w:rPr>
        <w:t>Introduction</w:t>
      </w:r>
    </w:p>
    <w:p w14:paraId="163B9B94" w14:textId="719C1BD8" w:rsidR="000D1C66" w:rsidRPr="003F0B3E" w:rsidRDefault="007B523D" w:rsidP="003F0B3E">
      <w:pPr>
        <w:pStyle w:val="ListParagraph"/>
        <w:tabs>
          <w:tab w:val="left" w:pos="456"/>
        </w:tabs>
        <w:spacing w:line="242" w:lineRule="auto"/>
        <w:ind w:left="0" w:right="1082" w:firstLine="0"/>
        <w:rPr>
          <w:rFonts w:asciiTheme="minorHAnsi" w:hAnsiTheme="minorHAnsi" w:cstheme="minorHAnsi"/>
          <w:sz w:val="24"/>
          <w:szCs w:val="24"/>
        </w:rPr>
      </w:pPr>
      <w:r w:rsidRPr="003F0B3E">
        <w:rPr>
          <w:rFonts w:asciiTheme="minorHAnsi" w:hAnsiTheme="minorHAnsi" w:cstheme="minorHAnsi"/>
          <w:sz w:val="24"/>
          <w:szCs w:val="24"/>
        </w:rPr>
        <w:t xml:space="preserve">Under certain circumstances, employees have legal protection if they </w:t>
      </w:r>
      <w:proofErr w:type="gramStart"/>
      <w:r w:rsidRPr="003F0B3E">
        <w:rPr>
          <w:rFonts w:asciiTheme="minorHAnsi" w:hAnsiTheme="minorHAnsi" w:cstheme="minorHAnsi"/>
          <w:sz w:val="24"/>
          <w:szCs w:val="24"/>
        </w:rPr>
        <w:t>make</w:t>
      </w:r>
      <w:r w:rsidR="005C4FB9">
        <w:rPr>
          <w:rFonts w:asciiTheme="minorHAnsi" w:hAnsiTheme="minorHAnsi" w:cstheme="minorHAnsi"/>
          <w:sz w:val="24"/>
          <w:szCs w:val="24"/>
        </w:rPr>
        <w:t xml:space="preserve"> </w:t>
      </w:r>
      <w:r w:rsidRPr="003F0B3E">
        <w:rPr>
          <w:rFonts w:asciiTheme="minorHAnsi" w:hAnsiTheme="minorHAnsi" w:cstheme="minorHAnsi"/>
          <w:spacing w:val="-52"/>
          <w:sz w:val="24"/>
          <w:szCs w:val="24"/>
        </w:rPr>
        <w:t xml:space="preserve"> </w:t>
      </w:r>
      <w:r w:rsidRPr="003F0B3E">
        <w:rPr>
          <w:rFonts w:asciiTheme="minorHAnsi" w:hAnsiTheme="minorHAnsi" w:cstheme="minorHAnsi"/>
          <w:sz w:val="24"/>
          <w:szCs w:val="24"/>
        </w:rPr>
        <w:t>disclosures</w:t>
      </w:r>
      <w:proofErr w:type="gramEnd"/>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 xml:space="preserve">about </w:t>
      </w:r>
      <w:proofErr w:type="spellStart"/>
      <w:r w:rsidRPr="003F0B3E">
        <w:rPr>
          <w:rFonts w:asciiTheme="minorHAnsi" w:hAnsiTheme="minorHAnsi" w:cstheme="minorHAnsi"/>
          <w:sz w:val="24"/>
          <w:szCs w:val="24"/>
        </w:rPr>
        <w:t>organisations</w:t>
      </w:r>
      <w:proofErr w:type="spellEnd"/>
      <w:r w:rsidRPr="003F0B3E">
        <w:rPr>
          <w:rFonts w:asciiTheme="minorHAnsi" w:hAnsiTheme="minorHAnsi" w:cstheme="minorHAnsi"/>
          <w:sz w:val="24"/>
          <w:szCs w:val="24"/>
        </w:rPr>
        <w:t xml:space="preserve"> for</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whom</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they</w:t>
      </w:r>
      <w:r w:rsidRPr="003F0B3E">
        <w:rPr>
          <w:rFonts w:asciiTheme="minorHAnsi" w:hAnsiTheme="minorHAnsi" w:cstheme="minorHAnsi"/>
          <w:spacing w:val="7"/>
          <w:sz w:val="24"/>
          <w:szCs w:val="24"/>
        </w:rPr>
        <w:t xml:space="preserve"> </w:t>
      </w:r>
      <w:r w:rsidRPr="003F0B3E">
        <w:rPr>
          <w:rFonts w:asciiTheme="minorHAnsi" w:hAnsiTheme="minorHAnsi" w:cstheme="minorHAnsi"/>
          <w:sz w:val="24"/>
          <w:szCs w:val="24"/>
        </w:rPr>
        <w:t>work.</w:t>
      </w:r>
    </w:p>
    <w:p w14:paraId="769C5266" w14:textId="77777777" w:rsidR="003F0B3E" w:rsidRPr="003F0B3E" w:rsidRDefault="003F0B3E" w:rsidP="003F0B3E">
      <w:pPr>
        <w:pStyle w:val="ListParagraph"/>
        <w:tabs>
          <w:tab w:val="left" w:pos="456"/>
        </w:tabs>
        <w:ind w:left="0" w:right="384" w:firstLine="0"/>
        <w:rPr>
          <w:rFonts w:asciiTheme="minorHAnsi" w:hAnsiTheme="minorHAnsi" w:cstheme="minorHAnsi"/>
          <w:sz w:val="24"/>
          <w:szCs w:val="24"/>
        </w:rPr>
      </w:pPr>
    </w:p>
    <w:p w14:paraId="41F2EEB6" w14:textId="01852AB2" w:rsidR="000D1C66" w:rsidRPr="003F0B3E" w:rsidRDefault="007B523D" w:rsidP="003F0B3E">
      <w:pPr>
        <w:pStyle w:val="ListParagraph"/>
        <w:tabs>
          <w:tab w:val="left" w:pos="456"/>
        </w:tabs>
        <w:ind w:left="0" w:right="384" w:firstLine="0"/>
        <w:rPr>
          <w:rFonts w:asciiTheme="minorHAnsi" w:hAnsiTheme="minorHAnsi" w:cstheme="minorHAnsi"/>
          <w:sz w:val="24"/>
          <w:szCs w:val="24"/>
        </w:rPr>
      </w:pPr>
      <w:r w:rsidRPr="003F0B3E">
        <w:rPr>
          <w:rFonts w:asciiTheme="minorHAnsi" w:hAnsiTheme="minorHAnsi" w:cstheme="minorHAnsi"/>
          <w:sz w:val="24"/>
          <w:szCs w:val="24"/>
        </w:rPr>
        <w:t>The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Public</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Interest</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Disclosure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Act</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1998</w:t>
      </w:r>
      <w:r w:rsidRPr="003F0B3E">
        <w:rPr>
          <w:rFonts w:asciiTheme="minorHAnsi" w:hAnsiTheme="minorHAnsi" w:cstheme="minorHAnsi"/>
          <w:spacing w:val="-4"/>
          <w:sz w:val="24"/>
          <w:szCs w:val="24"/>
        </w:rPr>
        <w:t xml:space="preserve"> </w:t>
      </w:r>
      <w:r w:rsidRPr="003F0B3E">
        <w:rPr>
          <w:rFonts w:asciiTheme="minorHAnsi" w:hAnsiTheme="minorHAnsi" w:cstheme="minorHAnsi"/>
          <w:sz w:val="24"/>
          <w:szCs w:val="24"/>
        </w:rPr>
        <w:t>prevents</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you</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from</w:t>
      </w:r>
      <w:r w:rsidRPr="003F0B3E">
        <w:rPr>
          <w:rFonts w:asciiTheme="minorHAnsi" w:hAnsiTheme="minorHAnsi" w:cstheme="minorHAnsi"/>
          <w:spacing w:val="-4"/>
          <w:sz w:val="24"/>
          <w:szCs w:val="24"/>
        </w:rPr>
        <w:t xml:space="preserve"> </w:t>
      </w:r>
      <w:r w:rsidRPr="003F0B3E">
        <w:rPr>
          <w:rFonts w:asciiTheme="minorHAnsi" w:hAnsiTheme="minorHAnsi" w:cstheme="minorHAnsi"/>
          <w:sz w:val="24"/>
          <w:szCs w:val="24"/>
        </w:rPr>
        <w:t>suffering</w:t>
      </w:r>
      <w:r w:rsidRPr="003F0B3E">
        <w:rPr>
          <w:rFonts w:asciiTheme="minorHAnsi" w:hAnsiTheme="minorHAnsi" w:cstheme="minorHAnsi"/>
          <w:spacing w:val="-5"/>
          <w:sz w:val="24"/>
          <w:szCs w:val="24"/>
        </w:rPr>
        <w:t xml:space="preserve"> </w:t>
      </w:r>
      <w:r w:rsidRPr="003F0B3E">
        <w:rPr>
          <w:rFonts w:asciiTheme="minorHAnsi" w:hAnsiTheme="minorHAnsi" w:cstheme="minorHAnsi"/>
          <w:sz w:val="24"/>
          <w:szCs w:val="24"/>
        </w:rPr>
        <w:t>a</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detriment</w:t>
      </w:r>
      <w:r w:rsidRPr="003F0B3E">
        <w:rPr>
          <w:rFonts w:asciiTheme="minorHAnsi" w:hAnsiTheme="minorHAnsi" w:cstheme="minorHAnsi"/>
          <w:spacing w:val="-3"/>
          <w:sz w:val="24"/>
          <w:szCs w:val="24"/>
        </w:rPr>
        <w:t xml:space="preserve"> </w:t>
      </w:r>
      <w:proofErr w:type="gramStart"/>
      <w:r w:rsidRPr="003F0B3E">
        <w:rPr>
          <w:rFonts w:asciiTheme="minorHAnsi" w:hAnsiTheme="minorHAnsi" w:cstheme="minorHAnsi"/>
          <w:sz w:val="24"/>
          <w:szCs w:val="24"/>
        </w:rPr>
        <w:t>or</w:t>
      </w:r>
      <w:r w:rsidR="008230AB">
        <w:rPr>
          <w:rFonts w:asciiTheme="minorHAnsi" w:hAnsiTheme="minorHAnsi" w:cstheme="minorHAnsi"/>
          <w:sz w:val="24"/>
          <w:szCs w:val="24"/>
        </w:rPr>
        <w:t xml:space="preserve"> </w:t>
      </w:r>
      <w:r w:rsidRPr="003F0B3E">
        <w:rPr>
          <w:rFonts w:asciiTheme="minorHAnsi" w:hAnsiTheme="minorHAnsi" w:cstheme="minorHAnsi"/>
          <w:spacing w:val="-52"/>
          <w:sz w:val="24"/>
          <w:szCs w:val="24"/>
        </w:rPr>
        <w:t xml:space="preserve"> </w:t>
      </w:r>
      <w:r w:rsidRPr="003F0B3E">
        <w:rPr>
          <w:rFonts w:asciiTheme="minorHAnsi" w:hAnsiTheme="minorHAnsi" w:cstheme="minorHAnsi"/>
          <w:sz w:val="24"/>
          <w:szCs w:val="24"/>
        </w:rPr>
        <w:t>having</w:t>
      </w:r>
      <w:proofErr w:type="gramEnd"/>
      <w:r w:rsidRPr="003F0B3E">
        <w:rPr>
          <w:rFonts w:asciiTheme="minorHAnsi" w:hAnsiTheme="minorHAnsi" w:cstheme="minorHAnsi"/>
          <w:sz w:val="24"/>
          <w:szCs w:val="24"/>
        </w:rPr>
        <w:t xml:space="preserve"> your contract terminated for ‘</w:t>
      </w:r>
      <w:r w:rsidR="008B151F">
        <w:rPr>
          <w:rFonts w:asciiTheme="minorHAnsi" w:hAnsiTheme="minorHAnsi" w:cstheme="minorHAnsi"/>
          <w:sz w:val="24"/>
          <w:szCs w:val="24"/>
        </w:rPr>
        <w:t>whistleblowing</w:t>
      </w:r>
      <w:r w:rsidRPr="003F0B3E">
        <w:rPr>
          <w:rFonts w:asciiTheme="minorHAnsi" w:hAnsiTheme="minorHAnsi" w:cstheme="minorHAnsi"/>
          <w:sz w:val="24"/>
          <w:szCs w:val="24"/>
        </w:rPr>
        <w:t>’ and we take very seriously any</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concerns which</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you</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may raise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under</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this</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legislation.</w:t>
      </w:r>
    </w:p>
    <w:p w14:paraId="5F56F2B0" w14:textId="77777777" w:rsidR="003F0B3E" w:rsidRPr="003F0B3E" w:rsidRDefault="003F0B3E" w:rsidP="003F0B3E">
      <w:pPr>
        <w:pStyle w:val="ListParagraph"/>
        <w:tabs>
          <w:tab w:val="left" w:pos="456"/>
        </w:tabs>
        <w:spacing w:line="242" w:lineRule="auto"/>
        <w:ind w:left="0" w:right="331" w:firstLine="0"/>
        <w:rPr>
          <w:rFonts w:asciiTheme="minorHAnsi" w:hAnsiTheme="minorHAnsi" w:cstheme="minorHAnsi"/>
          <w:sz w:val="24"/>
          <w:szCs w:val="24"/>
        </w:rPr>
      </w:pPr>
    </w:p>
    <w:p w14:paraId="1DEC0B0B" w14:textId="67B743F7" w:rsidR="000D1C66" w:rsidRPr="003F0B3E" w:rsidRDefault="007B523D" w:rsidP="003F0B3E">
      <w:pPr>
        <w:pStyle w:val="ListParagraph"/>
        <w:tabs>
          <w:tab w:val="left" w:pos="456"/>
        </w:tabs>
        <w:spacing w:line="242" w:lineRule="auto"/>
        <w:ind w:left="0" w:right="331" w:firstLine="0"/>
        <w:rPr>
          <w:rFonts w:asciiTheme="minorHAnsi" w:hAnsiTheme="minorHAnsi" w:cstheme="minorHAnsi"/>
          <w:sz w:val="24"/>
          <w:szCs w:val="24"/>
        </w:rPr>
      </w:pPr>
      <w:r w:rsidRPr="003F0B3E">
        <w:rPr>
          <w:rFonts w:asciiTheme="minorHAnsi" w:hAnsiTheme="minorHAnsi" w:cstheme="minorHAnsi"/>
          <w:sz w:val="24"/>
          <w:szCs w:val="24"/>
        </w:rPr>
        <w:t>We</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therefore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encourage</w:t>
      </w:r>
      <w:r w:rsidRPr="003F0B3E">
        <w:rPr>
          <w:rFonts w:asciiTheme="minorHAnsi" w:hAnsiTheme="minorHAnsi" w:cstheme="minorHAnsi"/>
          <w:spacing w:val="-1"/>
          <w:sz w:val="24"/>
          <w:szCs w:val="24"/>
        </w:rPr>
        <w:t xml:space="preserve"> </w:t>
      </w:r>
      <w:r w:rsidR="00725400">
        <w:rPr>
          <w:rFonts w:asciiTheme="minorHAnsi" w:hAnsiTheme="minorHAnsi" w:cstheme="minorHAnsi"/>
          <w:sz w:val="24"/>
          <w:szCs w:val="24"/>
        </w:rPr>
        <w:t>employees</w:t>
      </w:r>
      <w:r w:rsidR="000870BD">
        <w:rPr>
          <w:rFonts w:asciiTheme="minorHAnsi" w:hAnsiTheme="minorHAnsi" w:cstheme="minorHAnsi"/>
          <w:sz w:val="24"/>
          <w:szCs w:val="24"/>
        </w:rPr>
        <w:t xml:space="preserve"> </w:t>
      </w:r>
      <w:r w:rsidRPr="003F0B3E">
        <w:rPr>
          <w:rFonts w:asciiTheme="minorHAnsi" w:hAnsiTheme="minorHAnsi" w:cstheme="minorHAnsi"/>
          <w:sz w:val="24"/>
          <w:szCs w:val="24"/>
        </w:rPr>
        <w:t>to</w:t>
      </w:r>
      <w:r w:rsidRPr="003F0B3E">
        <w:rPr>
          <w:rFonts w:asciiTheme="minorHAnsi" w:hAnsiTheme="minorHAnsi" w:cstheme="minorHAnsi"/>
          <w:spacing w:val="-4"/>
          <w:sz w:val="24"/>
          <w:szCs w:val="24"/>
        </w:rPr>
        <w:t xml:space="preserve"> </w:t>
      </w:r>
      <w:r w:rsidRPr="003F0B3E">
        <w:rPr>
          <w:rFonts w:asciiTheme="minorHAnsi" w:hAnsiTheme="minorHAnsi" w:cstheme="minorHAnsi"/>
          <w:sz w:val="24"/>
          <w:szCs w:val="24"/>
        </w:rPr>
        <w:t>be</w:t>
      </w:r>
      <w:r w:rsidRPr="003F0B3E">
        <w:rPr>
          <w:rFonts w:asciiTheme="minorHAnsi" w:hAnsiTheme="minorHAnsi" w:cstheme="minorHAnsi"/>
          <w:spacing w:val="-6"/>
          <w:sz w:val="24"/>
          <w:szCs w:val="24"/>
        </w:rPr>
        <w:t xml:space="preserve"> </w:t>
      </w:r>
      <w:r w:rsidRPr="003F0B3E">
        <w:rPr>
          <w:rFonts w:asciiTheme="minorHAnsi" w:hAnsiTheme="minorHAnsi" w:cstheme="minorHAnsi"/>
          <w:sz w:val="24"/>
          <w:szCs w:val="24"/>
        </w:rPr>
        <w:t>alert</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to</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wrongdoing and</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to</w:t>
      </w:r>
      <w:r w:rsidRPr="003F0B3E">
        <w:rPr>
          <w:rFonts w:asciiTheme="minorHAnsi" w:hAnsiTheme="minorHAnsi" w:cstheme="minorHAnsi"/>
          <w:spacing w:val="-4"/>
          <w:sz w:val="24"/>
          <w:szCs w:val="24"/>
        </w:rPr>
        <w:t xml:space="preserve"> </w:t>
      </w:r>
      <w:r w:rsidR="00C2790D">
        <w:rPr>
          <w:rFonts w:asciiTheme="minorHAnsi" w:hAnsiTheme="minorHAnsi" w:cstheme="minorHAnsi"/>
          <w:spacing w:val="-4"/>
          <w:sz w:val="24"/>
          <w:szCs w:val="24"/>
        </w:rPr>
        <w:t xml:space="preserve">raise </w:t>
      </w:r>
      <w:r w:rsidRPr="003F0B3E">
        <w:rPr>
          <w:rFonts w:asciiTheme="minorHAnsi" w:hAnsiTheme="minorHAnsi" w:cstheme="minorHAnsi"/>
          <w:sz w:val="24"/>
          <w:szCs w:val="24"/>
        </w:rPr>
        <w:t>any concerns.</w:t>
      </w:r>
      <w:r w:rsidRPr="003F0B3E">
        <w:rPr>
          <w:rFonts w:asciiTheme="minorHAnsi" w:hAnsiTheme="minorHAnsi" w:cstheme="minorHAnsi"/>
          <w:spacing w:val="1"/>
          <w:sz w:val="24"/>
          <w:szCs w:val="24"/>
        </w:rPr>
        <w:t xml:space="preserve"> </w:t>
      </w:r>
      <w:r w:rsidR="00725400">
        <w:rPr>
          <w:rFonts w:asciiTheme="minorHAnsi" w:hAnsiTheme="minorHAnsi" w:cstheme="minorHAnsi"/>
          <w:sz w:val="24"/>
          <w:szCs w:val="24"/>
        </w:rPr>
        <w:t>Employees</w:t>
      </w:r>
      <w:r w:rsidRPr="003F0B3E">
        <w:rPr>
          <w:rFonts w:asciiTheme="minorHAnsi" w:hAnsiTheme="minorHAnsi" w:cstheme="minorHAnsi"/>
          <w:sz w:val="24"/>
          <w:szCs w:val="24"/>
        </w:rPr>
        <w:t xml:space="preserve"> should raise an issue when they are just</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concerned,</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rather</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than</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wait</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for proof or investigate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the matter</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themselves.</w:t>
      </w:r>
    </w:p>
    <w:p w14:paraId="68ED4B80" w14:textId="77777777" w:rsidR="003F0B3E" w:rsidRPr="003F0B3E" w:rsidRDefault="003F0B3E" w:rsidP="003F0B3E">
      <w:pPr>
        <w:pStyle w:val="ListParagraph"/>
        <w:tabs>
          <w:tab w:val="left" w:pos="456"/>
        </w:tabs>
        <w:spacing w:before="1"/>
        <w:ind w:left="0" w:right="401" w:firstLine="0"/>
        <w:rPr>
          <w:rFonts w:asciiTheme="minorHAnsi" w:hAnsiTheme="minorHAnsi" w:cstheme="minorHAnsi"/>
          <w:sz w:val="24"/>
          <w:szCs w:val="24"/>
        </w:rPr>
      </w:pPr>
    </w:p>
    <w:p w14:paraId="0C09BD13" w14:textId="2B1D9AC3" w:rsidR="000D1C66" w:rsidRPr="003F0B3E" w:rsidRDefault="007B523D" w:rsidP="003F0B3E">
      <w:pPr>
        <w:pStyle w:val="ListParagraph"/>
        <w:tabs>
          <w:tab w:val="left" w:pos="456"/>
        </w:tabs>
        <w:spacing w:before="1"/>
        <w:ind w:left="0" w:right="401" w:firstLine="0"/>
        <w:rPr>
          <w:rFonts w:asciiTheme="minorHAnsi" w:hAnsiTheme="minorHAnsi" w:cstheme="minorHAnsi"/>
          <w:sz w:val="24"/>
          <w:szCs w:val="24"/>
        </w:rPr>
      </w:pPr>
      <w:r w:rsidRPr="003F0B3E">
        <w:rPr>
          <w:rFonts w:asciiTheme="minorHAnsi" w:hAnsiTheme="minorHAnsi" w:cstheme="minorHAnsi"/>
          <w:sz w:val="24"/>
          <w:szCs w:val="24"/>
        </w:rPr>
        <w:t xml:space="preserve">This policy gives some information about </w:t>
      </w:r>
      <w:r w:rsidR="008B151F">
        <w:rPr>
          <w:rFonts w:asciiTheme="minorHAnsi" w:hAnsiTheme="minorHAnsi" w:cstheme="minorHAnsi"/>
          <w:sz w:val="24"/>
          <w:szCs w:val="24"/>
        </w:rPr>
        <w:t>whistleblowing</w:t>
      </w:r>
      <w:r w:rsidRPr="003F0B3E">
        <w:rPr>
          <w:rFonts w:asciiTheme="minorHAnsi" w:hAnsiTheme="minorHAnsi" w:cstheme="minorHAnsi"/>
          <w:sz w:val="24"/>
          <w:szCs w:val="24"/>
        </w:rPr>
        <w:t xml:space="preserve"> to assist </w:t>
      </w:r>
      <w:r w:rsidR="00725400">
        <w:rPr>
          <w:rFonts w:asciiTheme="minorHAnsi" w:hAnsiTheme="minorHAnsi" w:cstheme="minorHAnsi"/>
          <w:sz w:val="24"/>
          <w:szCs w:val="24"/>
        </w:rPr>
        <w:t>employees</w:t>
      </w:r>
      <w:r w:rsidRPr="003F0B3E">
        <w:rPr>
          <w:rFonts w:asciiTheme="minorHAnsi" w:hAnsiTheme="minorHAnsi" w:cstheme="minorHAnsi"/>
          <w:sz w:val="24"/>
          <w:szCs w:val="24"/>
        </w:rPr>
        <w:t xml:space="preserve"> in deciding whether any proposed action would be protected under the</w:t>
      </w:r>
      <w:r w:rsidRPr="003F0B3E">
        <w:rPr>
          <w:rFonts w:asciiTheme="minorHAnsi" w:hAnsiTheme="minorHAnsi" w:cstheme="minorHAnsi"/>
          <w:spacing w:val="1"/>
          <w:sz w:val="24"/>
          <w:szCs w:val="24"/>
        </w:rPr>
        <w:t xml:space="preserve"> </w:t>
      </w:r>
      <w:r w:rsidR="008B151F">
        <w:rPr>
          <w:rFonts w:asciiTheme="minorHAnsi" w:hAnsiTheme="minorHAnsi" w:cstheme="minorHAnsi"/>
          <w:sz w:val="24"/>
          <w:szCs w:val="24"/>
        </w:rPr>
        <w:t>whistleblowing</w:t>
      </w:r>
      <w:r w:rsidRPr="003F0B3E">
        <w:rPr>
          <w:rFonts w:asciiTheme="minorHAnsi" w:hAnsiTheme="minorHAnsi" w:cstheme="minorHAnsi"/>
          <w:sz w:val="24"/>
          <w:szCs w:val="24"/>
        </w:rPr>
        <w:t xml:space="preserve"> legislation and sets out the procedure to follow if </w:t>
      </w:r>
      <w:r w:rsidR="00725400">
        <w:rPr>
          <w:rFonts w:asciiTheme="minorHAnsi" w:hAnsiTheme="minorHAnsi" w:cstheme="minorHAnsi"/>
          <w:sz w:val="24"/>
          <w:szCs w:val="24"/>
        </w:rPr>
        <w:t>employees</w:t>
      </w:r>
      <w:r w:rsidRPr="003F0B3E">
        <w:rPr>
          <w:rFonts w:asciiTheme="minorHAnsi" w:hAnsiTheme="minorHAnsi" w:cstheme="minorHAnsi"/>
          <w:sz w:val="24"/>
          <w:szCs w:val="24"/>
        </w:rPr>
        <w:t xml:space="preserve"> </w:t>
      </w:r>
      <w:r w:rsidR="003310B4">
        <w:rPr>
          <w:rFonts w:asciiTheme="minorHAnsi" w:hAnsiTheme="minorHAnsi" w:cstheme="minorHAnsi"/>
          <w:sz w:val="24"/>
          <w:szCs w:val="24"/>
        </w:rPr>
        <w:t>reasonably</w:t>
      </w:r>
      <w:r w:rsidRPr="003F0B3E">
        <w:rPr>
          <w:rFonts w:asciiTheme="minorHAnsi" w:hAnsiTheme="minorHAnsi" w:cstheme="minorHAnsi"/>
          <w:sz w:val="24"/>
          <w:szCs w:val="24"/>
        </w:rPr>
        <w:t xml:space="preserve"> believe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that</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they</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have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identified</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such</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malpractice.</w:t>
      </w:r>
    </w:p>
    <w:p w14:paraId="41DA60E7" w14:textId="77777777" w:rsidR="003F0B3E" w:rsidRPr="003F0B3E" w:rsidRDefault="003F0B3E" w:rsidP="003F0B3E">
      <w:pPr>
        <w:pStyle w:val="ListParagraph"/>
        <w:tabs>
          <w:tab w:val="left" w:pos="456"/>
        </w:tabs>
        <w:ind w:left="0" w:right="330" w:firstLine="0"/>
        <w:rPr>
          <w:rFonts w:asciiTheme="minorHAnsi" w:hAnsiTheme="minorHAnsi" w:cstheme="minorHAnsi"/>
          <w:sz w:val="24"/>
          <w:szCs w:val="24"/>
        </w:rPr>
      </w:pPr>
    </w:p>
    <w:p w14:paraId="678946F5" w14:textId="07BDFBC5" w:rsidR="000D1C66" w:rsidRPr="003F0B3E" w:rsidRDefault="007B523D" w:rsidP="003F0B3E">
      <w:pPr>
        <w:pStyle w:val="ListParagraph"/>
        <w:tabs>
          <w:tab w:val="left" w:pos="456"/>
        </w:tabs>
        <w:ind w:left="0" w:right="330" w:firstLine="0"/>
        <w:rPr>
          <w:rFonts w:asciiTheme="minorHAnsi" w:hAnsiTheme="minorHAnsi" w:cstheme="minorHAnsi"/>
          <w:sz w:val="24"/>
          <w:szCs w:val="24"/>
        </w:rPr>
      </w:pPr>
      <w:r w:rsidRPr="003F0B3E">
        <w:rPr>
          <w:rFonts w:asciiTheme="minorHAnsi" w:hAnsiTheme="minorHAnsi" w:cstheme="minorHAnsi"/>
          <w:sz w:val="24"/>
          <w:szCs w:val="24"/>
        </w:rPr>
        <w:t xml:space="preserve">It should be </w:t>
      </w:r>
      <w:proofErr w:type="spellStart"/>
      <w:r w:rsidRPr="003F0B3E">
        <w:rPr>
          <w:rFonts w:asciiTheme="minorHAnsi" w:hAnsiTheme="minorHAnsi" w:cstheme="minorHAnsi"/>
          <w:sz w:val="24"/>
          <w:szCs w:val="24"/>
        </w:rPr>
        <w:t>emphasised</w:t>
      </w:r>
      <w:proofErr w:type="spellEnd"/>
      <w:r w:rsidRPr="003F0B3E">
        <w:rPr>
          <w:rFonts w:asciiTheme="minorHAnsi" w:hAnsiTheme="minorHAnsi" w:cstheme="minorHAnsi"/>
          <w:sz w:val="24"/>
          <w:szCs w:val="24"/>
        </w:rPr>
        <w:t xml:space="preserve"> that this policy is intended to assist individuals who</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believe</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they</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have</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discovered</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malpractice</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or</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impropriety.</w:t>
      </w:r>
      <w:r w:rsidRPr="003F0B3E">
        <w:rPr>
          <w:rFonts w:asciiTheme="minorHAnsi" w:hAnsiTheme="minorHAnsi" w:cstheme="minorHAnsi"/>
          <w:spacing w:val="-4"/>
          <w:sz w:val="24"/>
          <w:szCs w:val="24"/>
        </w:rPr>
        <w:t xml:space="preserve"> </w:t>
      </w:r>
      <w:r w:rsidRPr="003F0B3E">
        <w:rPr>
          <w:rFonts w:asciiTheme="minorHAnsi" w:hAnsiTheme="minorHAnsi" w:cstheme="minorHAnsi"/>
          <w:sz w:val="24"/>
          <w:szCs w:val="24"/>
        </w:rPr>
        <w:t>It</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is</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not</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designed</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to</w:t>
      </w:r>
      <w:r w:rsidRPr="003F0B3E">
        <w:rPr>
          <w:rFonts w:asciiTheme="minorHAnsi" w:hAnsiTheme="minorHAnsi" w:cstheme="minorHAnsi"/>
          <w:spacing w:val="-5"/>
          <w:sz w:val="24"/>
          <w:szCs w:val="24"/>
        </w:rPr>
        <w:t xml:space="preserve"> </w:t>
      </w:r>
      <w:r w:rsidR="003310B4">
        <w:rPr>
          <w:rFonts w:asciiTheme="minorHAnsi" w:hAnsiTheme="minorHAnsi" w:cstheme="minorHAnsi"/>
          <w:sz w:val="24"/>
          <w:szCs w:val="24"/>
        </w:rPr>
        <w:t>question financial</w:t>
      </w:r>
      <w:r w:rsidRPr="003F0B3E">
        <w:rPr>
          <w:rFonts w:asciiTheme="minorHAnsi" w:hAnsiTheme="minorHAnsi" w:cstheme="minorHAnsi"/>
          <w:sz w:val="24"/>
          <w:szCs w:val="24"/>
        </w:rPr>
        <w:t xml:space="preserve"> or business decisions taken by ICVA nor should it be used to reconsider any</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matters which have already been addressed under complaint, disciplinary or other</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procedures.</w:t>
      </w:r>
    </w:p>
    <w:p w14:paraId="18741553" w14:textId="77777777" w:rsidR="000D1C66" w:rsidRPr="003F0B3E" w:rsidRDefault="000D1C66" w:rsidP="003F0B3E">
      <w:pPr>
        <w:pStyle w:val="BodyText"/>
        <w:spacing w:before="10"/>
        <w:rPr>
          <w:rFonts w:asciiTheme="minorHAnsi" w:hAnsiTheme="minorHAnsi" w:cstheme="minorHAnsi"/>
        </w:rPr>
      </w:pPr>
    </w:p>
    <w:p w14:paraId="3862CF58" w14:textId="77777777" w:rsidR="000D1C66" w:rsidRPr="003F0B3E" w:rsidRDefault="007B523D" w:rsidP="003F0B3E">
      <w:pPr>
        <w:pStyle w:val="Heading1"/>
        <w:tabs>
          <w:tab w:val="left" w:pos="821"/>
        </w:tabs>
        <w:ind w:left="0" w:firstLine="0"/>
        <w:rPr>
          <w:rFonts w:asciiTheme="minorHAnsi" w:hAnsiTheme="minorHAnsi" w:cstheme="minorHAnsi"/>
        </w:rPr>
      </w:pPr>
      <w:r w:rsidRPr="003F0B3E">
        <w:rPr>
          <w:rFonts w:asciiTheme="minorHAnsi" w:hAnsiTheme="minorHAnsi" w:cstheme="minorHAnsi"/>
        </w:rPr>
        <w:t>Background</w:t>
      </w:r>
      <w:r w:rsidRPr="003F0B3E">
        <w:rPr>
          <w:rFonts w:asciiTheme="minorHAnsi" w:hAnsiTheme="minorHAnsi" w:cstheme="minorHAnsi"/>
          <w:spacing w:val="-6"/>
        </w:rPr>
        <w:t xml:space="preserve"> </w:t>
      </w:r>
      <w:r w:rsidRPr="003F0B3E">
        <w:rPr>
          <w:rFonts w:asciiTheme="minorHAnsi" w:hAnsiTheme="minorHAnsi" w:cstheme="minorHAnsi"/>
        </w:rPr>
        <w:t>information</w:t>
      </w:r>
    </w:p>
    <w:p w14:paraId="041FBCB7" w14:textId="2F596793" w:rsidR="003F0B3E" w:rsidRPr="003F0B3E" w:rsidRDefault="007B523D" w:rsidP="003F0B3E">
      <w:pPr>
        <w:pStyle w:val="ListParagraph"/>
        <w:tabs>
          <w:tab w:val="left" w:pos="456"/>
        </w:tabs>
        <w:ind w:left="0" w:right="424" w:firstLine="0"/>
        <w:rPr>
          <w:rFonts w:asciiTheme="minorHAnsi" w:hAnsiTheme="minorHAnsi" w:cstheme="minorHAnsi"/>
          <w:sz w:val="24"/>
          <w:szCs w:val="24"/>
        </w:rPr>
      </w:pPr>
      <w:r w:rsidRPr="003F0B3E">
        <w:rPr>
          <w:rFonts w:asciiTheme="minorHAnsi" w:hAnsiTheme="minorHAnsi" w:cstheme="minorHAnsi"/>
          <w:sz w:val="24"/>
          <w:szCs w:val="24"/>
        </w:rPr>
        <w:t xml:space="preserve">The legislation applies to </w:t>
      </w:r>
      <w:r w:rsidR="00AB6D30">
        <w:rPr>
          <w:rFonts w:asciiTheme="minorHAnsi" w:hAnsiTheme="minorHAnsi" w:cstheme="minorHAnsi"/>
          <w:sz w:val="24"/>
          <w:szCs w:val="24"/>
        </w:rPr>
        <w:t>employees</w:t>
      </w:r>
      <w:r w:rsidRPr="003F0B3E">
        <w:rPr>
          <w:rFonts w:asciiTheme="minorHAnsi" w:hAnsiTheme="minorHAnsi" w:cstheme="minorHAnsi"/>
          <w:sz w:val="24"/>
          <w:szCs w:val="24"/>
        </w:rPr>
        <w:t xml:space="preserve"> who follow the procedures </w:t>
      </w:r>
      <w:r w:rsidR="00A41C39">
        <w:rPr>
          <w:rFonts w:asciiTheme="minorHAnsi" w:hAnsiTheme="minorHAnsi" w:cstheme="minorHAnsi"/>
          <w:sz w:val="24"/>
          <w:szCs w:val="24"/>
        </w:rPr>
        <w:t>laid down</w:t>
      </w:r>
      <w:r w:rsidRPr="003F0B3E">
        <w:rPr>
          <w:rFonts w:asciiTheme="minorHAnsi" w:hAnsiTheme="minorHAnsi" w:cstheme="minorHAnsi"/>
          <w:sz w:val="24"/>
          <w:szCs w:val="24"/>
        </w:rPr>
        <w:t xml:space="preserve"> in the legislation (see below) in disclosing specific categories of malpractice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relating</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to</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one or</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more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of the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following</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actions:</w:t>
      </w:r>
    </w:p>
    <w:p w14:paraId="3A940D8E" w14:textId="77777777" w:rsidR="003F0B3E" w:rsidRPr="003F0B3E" w:rsidRDefault="007B523D" w:rsidP="003F0B3E">
      <w:pPr>
        <w:pStyle w:val="ListParagraph"/>
        <w:numPr>
          <w:ilvl w:val="0"/>
          <w:numId w:val="8"/>
        </w:numPr>
        <w:tabs>
          <w:tab w:val="left" w:pos="456"/>
        </w:tabs>
        <w:ind w:right="424"/>
        <w:rPr>
          <w:rFonts w:asciiTheme="minorHAnsi" w:hAnsiTheme="minorHAnsi" w:cstheme="minorHAnsi"/>
          <w:sz w:val="24"/>
          <w:szCs w:val="24"/>
        </w:rPr>
      </w:pPr>
      <w:r w:rsidRPr="003F0B3E">
        <w:rPr>
          <w:rFonts w:asciiTheme="minorHAnsi" w:hAnsiTheme="minorHAnsi" w:cstheme="minorHAnsi"/>
          <w:sz w:val="24"/>
          <w:szCs w:val="24"/>
        </w:rPr>
        <w:t>Financial</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malpractice</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or</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impropriety</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or</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fraud</w:t>
      </w:r>
    </w:p>
    <w:p w14:paraId="3EF3FCC7" w14:textId="77777777" w:rsidR="003F0B3E" w:rsidRPr="003F0B3E" w:rsidRDefault="007B523D" w:rsidP="003F0B3E">
      <w:pPr>
        <w:pStyle w:val="ListParagraph"/>
        <w:numPr>
          <w:ilvl w:val="0"/>
          <w:numId w:val="8"/>
        </w:numPr>
        <w:tabs>
          <w:tab w:val="left" w:pos="456"/>
        </w:tabs>
        <w:ind w:right="424"/>
        <w:rPr>
          <w:rFonts w:asciiTheme="minorHAnsi" w:hAnsiTheme="minorHAnsi" w:cstheme="minorHAnsi"/>
          <w:sz w:val="24"/>
          <w:szCs w:val="24"/>
        </w:rPr>
      </w:pPr>
      <w:r w:rsidRPr="003F0B3E">
        <w:rPr>
          <w:rFonts w:asciiTheme="minorHAnsi" w:hAnsiTheme="minorHAnsi" w:cstheme="minorHAnsi"/>
          <w:sz w:val="24"/>
          <w:szCs w:val="24"/>
        </w:rPr>
        <w:t>A</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criminal</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offence</w:t>
      </w:r>
    </w:p>
    <w:p w14:paraId="22290A9C" w14:textId="77777777" w:rsidR="003F0B3E" w:rsidRPr="003F0B3E" w:rsidRDefault="007B523D" w:rsidP="003F0B3E">
      <w:pPr>
        <w:pStyle w:val="ListParagraph"/>
        <w:numPr>
          <w:ilvl w:val="0"/>
          <w:numId w:val="8"/>
        </w:numPr>
        <w:tabs>
          <w:tab w:val="left" w:pos="456"/>
        </w:tabs>
        <w:ind w:right="424"/>
        <w:rPr>
          <w:rFonts w:asciiTheme="minorHAnsi" w:hAnsiTheme="minorHAnsi" w:cstheme="minorHAnsi"/>
          <w:sz w:val="24"/>
          <w:szCs w:val="24"/>
        </w:rPr>
      </w:pPr>
      <w:r w:rsidRPr="003F0B3E">
        <w:rPr>
          <w:rFonts w:asciiTheme="minorHAnsi" w:hAnsiTheme="minorHAnsi" w:cstheme="minorHAnsi"/>
          <w:sz w:val="24"/>
          <w:szCs w:val="24"/>
        </w:rPr>
        <w:t>A</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failure to</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comply with</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a</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legal</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obligation</w:t>
      </w:r>
    </w:p>
    <w:p w14:paraId="5F4B031D" w14:textId="77777777" w:rsidR="003F0B3E" w:rsidRPr="003F0B3E" w:rsidRDefault="007B523D" w:rsidP="003F0B3E">
      <w:pPr>
        <w:pStyle w:val="ListParagraph"/>
        <w:numPr>
          <w:ilvl w:val="0"/>
          <w:numId w:val="8"/>
        </w:numPr>
        <w:tabs>
          <w:tab w:val="left" w:pos="456"/>
        </w:tabs>
        <w:ind w:right="424"/>
        <w:rPr>
          <w:rFonts w:asciiTheme="minorHAnsi" w:hAnsiTheme="minorHAnsi" w:cstheme="minorHAnsi"/>
          <w:sz w:val="24"/>
          <w:szCs w:val="24"/>
        </w:rPr>
      </w:pPr>
      <w:r w:rsidRPr="003F0B3E">
        <w:rPr>
          <w:rFonts w:asciiTheme="minorHAnsi" w:hAnsiTheme="minorHAnsi" w:cstheme="minorHAnsi"/>
          <w:sz w:val="24"/>
          <w:szCs w:val="24"/>
        </w:rPr>
        <w:t>A miscarriage of</w:t>
      </w:r>
      <w:r w:rsidRPr="003F0B3E">
        <w:rPr>
          <w:rFonts w:asciiTheme="minorHAnsi" w:hAnsiTheme="minorHAnsi" w:cstheme="minorHAnsi"/>
          <w:spacing w:val="-4"/>
          <w:sz w:val="24"/>
          <w:szCs w:val="24"/>
        </w:rPr>
        <w:t xml:space="preserve"> </w:t>
      </w:r>
      <w:r w:rsidRPr="003F0B3E">
        <w:rPr>
          <w:rFonts w:asciiTheme="minorHAnsi" w:hAnsiTheme="minorHAnsi" w:cstheme="minorHAnsi"/>
          <w:sz w:val="24"/>
          <w:szCs w:val="24"/>
        </w:rPr>
        <w:t>justice</w:t>
      </w:r>
    </w:p>
    <w:p w14:paraId="1C4FC212" w14:textId="77777777" w:rsidR="003F0B3E" w:rsidRPr="003F0B3E" w:rsidRDefault="007B523D" w:rsidP="003F0B3E">
      <w:pPr>
        <w:pStyle w:val="ListParagraph"/>
        <w:numPr>
          <w:ilvl w:val="0"/>
          <w:numId w:val="8"/>
        </w:numPr>
        <w:tabs>
          <w:tab w:val="left" w:pos="456"/>
        </w:tabs>
        <w:ind w:right="424"/>
        <w:rPr>
          <w:rFonts w:asciiTheme="minorHAnsi" w:hAnsiTheme="minorHAnsi" w:cstheme="minorHAnsi"/>
          <w:sz w:val="24"/>
          <w:szCs w:val="24"/>
        </w:rPr>
      </w:pPr>
      <w:r w:rsidRPr="003F0B3E">
        <w:rPr>
          <w:rFonts w:asciiTheme="minorHAnsi" w:hAnsiTheme="minorHAnsi" w:cstheme="minorHAnsi"/>
          <w:sz w:val="24"/>
          <w:szCs w:val="24"/>
        </w:rPr>
        <w:t>The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endangering of an</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individual’s health</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and</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safety</w:t>
      </w:r>
    </w:p>
    <w:p w14:paraId="6DCC0612" w14:textId="77777777" w:rsidR="003F0B3E" w:rsidRPr="003F0B3E" w:rsidRDefault="007B523D" w:rsidP="003F0B3E">
      <w:pPr>
        <w:pStyle w:val="ListParagraph"/>
        <w:numPr>
          <w:ilvl w:val="0"/>
          <w:numId w:val="8"/>
        </w:numPr>
        <w:tabs>
          <w:tab w:val="left" w:pos="456"/>
        </w:tabs>
        <w:ind w:right="424"/>
        <w:rPr>
          <w:rFonts w:asciiTheme="minorHAnsi" w:hAnsiTheme="minorHAnsi" w:cstheme="minorHAnsi"/>
          <w:sz w:val="24"/>
          <w:szCs w:val="24"/>
        </w:rPr>
      </w:pPr>
      <w:r w:rsidRPr="003F0B3E">
        <w:rPr>
          <w:rFonts w:asciiTheme="minorHAnsi" w:hAnsiTheme="minorHAnsi" w:cstheme="minorHAnsi"/>
          <w:sz w:val="24"/>
          <w:szCs w:val="24"/>
        </w:rPr>
        <w:t>Damage to</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the environment</w:t>
      </w:r>
    </w:p>
    <w:p w14:paraId="75291BC6" w14:textId="36336C3C" w:rsidR="000D1C66" w:rsidRPr="003F0B3E" w:rsidRDefault="007B523D" w:rsidP="003F0B3E">
      <w:pPr>
        <w:pStyle w:val="ListParagraph"/>
        <w:numPr>
          <w:ilvl w:val="0"/>
          <w:numId w:val="8"/>
        </w:numPr>
        <w:tabs>
          <w:tab w:val="left" w:pos="456"/>
        </w:tabs>
        <w:ind w:right="424"/>
        <w:rPr>
          <w:rFonts w:asciiTheme="minorHAnsi" w:hAnsiTheme="minorHAnsi" w:cstheme="minorHAnsi"/>
          <w:sz w:val="24"/>
          <w:szCs w:val="24"/>
        </w:rPr>
      </w:pPr>
      <w:r w:rsidRPr="003F0B3E">
        <w:rPr>
          <w:rFonts w:asciiTheme="minorHAnsi" w:hAnsiTheme="minorHAnsi" w:cstheme="minorHAnsi"/>
          <w:sz w:val="24"/>
          <w:szCs w:val="24"/>
        </w:rPr>
        <w:t>Deliberate</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concealment</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of information</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relating to</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any</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of</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the above.</w:t>
      </w:r>
    </w:p>
    <w:p w14:paraId="451B64F4" w14:textId="77777777" w:rsidR="000D1C66" w:rsidRPr="003F0B3E" w:rsidRDefault="000D1C66" w:rsidP="003F0B3E">
      <w:pPr>
        <w:pStyle w:val="BodyText"/>
        <w:spacing w:before="11"/>
        <w:rPr>
          <w:rFonts w:asciiTheme="minorHAnsi" w:hAnsiTheme="minorHAnsi" w:cstheme="minorHAnsi"/>
        </w:rPr>
      </w:pPr>
    </w:p>
    <w:p w14:paraId="46FCBF61" w14:textId="77777777" w:rsidR="000D1C66" w:rsidRPr="003F0B3E" w:rsidRDefault="007B523D" w:rsidP="003F0B3E">
      <w:pPr>
        <w:pStyle w:val="Heading1"/>
        <w:tabs>
          <w:tab w:val="left" w:pos="821"/>
        </w:tabs>
        <w:ind w:left="0" w:firstLine="0"/>
        <w:rPr>
          <w:rFonts w:asciiTheme="minorHAnsi" w:hAnsiTheme="minorHAnsi" w:cstheme="minorHAnsi"/>
        </w:rPr>
      </w:pPr>
      <w:r w:rsidRPr="003F0B3E">
        <w:rPr>
          <w:rFonts w:asciiTheme="minorHAnsi" w:hAnsiTheme="minorHAnsi" w:cstheme="minorHAnsi"/>
        </w:rPr>
        <w:t>Are</w:t>
      </w:r>
      <w:r w:rsidRPr="003F0B3E">
        <w:rPr>
          <w:rFonts w:asciiTheme="minorHAnsi" w:hAnsiTheme="minorHAnsi" w:cstheme="minorHAnsi"/>
          <w:spacing w:val="-3"/>
        </w:rPr>
        <w:t xml:space="preserve"> </w:t>
      </w:r>
      <w:r w:rsidRPr="003F0B3E">
        <w:rPr>
          <w:rFonts w:asciiTheme="minorHAnsi" w:hAnsiTheme="minorHAnsi" w:cstheme="minorHAnsi"/>
        </w:rPr>
        <w:t>you protected</w:t>
      </w:r>
      <w:r w:rsidRPr="003F0B3E">
        <w:rPr>
          <w:rFonts w:asciiTheme="minorHAnsi" w:hAnsiTheme="minorHAnsi" w:cstheme="minorHAnsi"/>
          <w:spacing w:val="-1"/>
        </w:rPr>
        <w:t xml:space="preserve"> </w:t>
      </w:r>
      <w:r w:rsidRPr="003F0B3E">
        <w:rPr>
          <w:rFonts w:asciiTheme="minorHAnsi" w:hAnsiTheme="minorHAnsi" w:cstheme="minorHAnsi"/>
        </w:rPr>
        <w:t>under</w:t>
      </w:r>
      <w:r w:rsidRPr="003F0B3E">
        <w:rPr>
          <w:rFonts w:asciiTheme="minorHAnsi" w:hAnsiTheme="minorHAnsi" w:cstheme="minorHAnsi"/>
          <w:spacing w:val="-6"/>
        </w:rPr>
        <w:t xml:space="preserve"> </w:t>
      </w:r>
      <w:r w:rsidRPr="003F0B3E">
        <w:rPr>
          <w:rFonts w:asciiTheme="minorHAnsi" w:hAnsiTheme="minorHAnsi" w:cstheme="minorHAnsi"/>
        </w:rPr>
        <w:t>the</w:t>
      </w:r>
      <w:r w:rsidRPr="003F0B3E">
        <w:rPr>
          <w:rFonts w:asciiTheme="minorHAnsi" w:hAnsiTheme="minorHAnsi" w:cstheme="minorHAnsi"/>
          <w:spacing w:val="-2"/>
        </w:rPr>
        <w:t xml:space="preserve"> </w:t>
      </w:r>
      <w:r w:rsidRPr="003F0B3E">
        <w:rPr>
          <w:rFonts w:asciiTheme="minorHAnsi" w:hAnsiTheme="minorHAnsi" w:cstheme="minorHAnsi"/>
        </w:rPr>
        <w:t>whistle</w:t>
      </w:r>
      <w:r w:rsidRPr="003F0B3E">
        <w:rPr>
          <w:rFonts w:asciiTheme="minorHAnsi" w:hAnsiTheme="minorHAnsi" w:cstheme="minorHAnsi"/>
          <w:spacing w:val="-3"/>
        </w:rPr>
        <w:t xml:space="preserve"> </w:t>
      </w:r>
      <w:r w:rsidRPr="003F0B3E">
        <w:rPr>
          <w:rFonts w:asciiTheme="minorHAnsi" w:hAnsiTheme="minorHAnsi" w:cstheme="minorHAnsi"/>
        </w:rPr>
        <w:t>blowing legislation?</w:t>
      </w:r>
    </w:p>
    <w:p w14:paraId="5AF8E122" w14:textId="6B3E415E" w:rsidR="000D1C66" w:rsidRPr="003F0B3E" w:rsidRDefault="007B523D" w:rsidP="003F0B3E">
      <w:pPr>
        <w:pStyle w:val="ListParagraph"/>
        <w:tabs>
          <w:tab w:val="left" w:pos="456"/>
        </w:tabs>
        <w:spacing w:line="237" w:lineRule="auto"/>
        <w:ind w:left="0" w:right="347" w:firstLine="0"/>
        <w:rPr>
          <w:rFonts w:asciiTheme="minorHAnsi" w:hAnsiTheme="minorHAnsi" w:cstheme="minorHAnsi"/>
          <w:sz w:val="24"/>
          <w:szCs w:val="24"/>
        </w:rPr>
      </w:pPr>
      <w:proofErr w:type="gramStart"/>
      <w:r w:rsidRPr="003F0B3E">
        <w:rPr>
          <w:rFonts w:asciiTheme="minorHAnsi" w:hAnsiTheme="minorHAnsi" w:cstheme="minorHAnsi"/>
          <w:sz w:val="24"/>
          <w:szCs w:val="24"/>
        </w:rPr>
        <w:t>In order to</w:t>
      </w:r>
      <w:proofErr w:type="gramEnd"/>
      <w:r w:rsidRPr="003F0B3E">
        <w:rPr>
          <w:rFonts w:asciiTheme="minorHAnsi" w:hAnsiTheme="minorHAnsi" w:cstheme="minorHAnsi"/>
          <w:sz w:val="24"/>
          <w:szCs w:val="24"/>
        </w:rPr>
        <w:t xml:space="preserve"> benefit from the protection of the legislation, the </w:t>
      </w:r>
      <w:r w:rsidR="008B151F">
        <w:rPr>
          <w:rFonts w:asciiTheme="minorHAnsi" w:hAnsiTheme="minorHAnsi" w:cstheme="minorHAnsi"/>
          <w:sz w:val="24"/>
          <w:szCs w:val="24"/>
        </w:rPr>
        <w:t>whistleblower</w:t>
      </w:r>
      <w:r w:rsidRPr="003F0B3E">
        <w:rPr>
          <w:rFonts w:asciiTheme="minorHAnsi" w:hAnsiTheme="minorHAnsi" w:cstheme="minorHAnsi"/>
          <w:sz w:val="24"/>
          <w:szCs w:val="24"/>
        </w:rPr>
        <w:t xml:space="preserve"> </w:t>
      </w:r>
      <w:proofErr w:type="gramStart"/>
      <w:r w:rsidRPr="003F0B3E">
        <w:rPr>
          <w:rFonts w:asciiTheme="minorHAnsi" w:hAnsiTheme="minorHAnsi" w:cstheme="minorHAnsi"/>
          <w:sz w:val="24"/>
          <w:szCs w:val="24"/>
        </w:rPr>
        <w:t xml:space="preserve">has </w:t>
      </w:r>
      <w:r w:rsidR="00A41C39">
        <w:rPr>
          <w:rFonts w:asciiTheme="minorHAnsi" w:hAnsiTheme="minorHAnsi" w:cstheme="minorHAnsi"/>
          <w:sz w:val="24"/>
          <w:szCs w:val="24"/>
        </w:rPr>
        <w:t>to</w:t>
      </w:r>
      <w:proofErr w:type="gramEnd"/>
      <w:r w:rsidR="00A41C39">
        <w:rPr>
          <w:rFonts w:asciiTheme="minorHAnsi" w:hAnsiTheme="minorHAnsi" w:cstheme="minorHAnsi"/>
          <w:sz w:val="24"/>
          <w:szCs w:val="24"/>
        </w:rPr>
        <w:t xml:space="preserve"> satisfy</w:t>
      </w:r>
      <w:r w:rsidRPr="003F0B3E">
        <w:rPr>
          <w:rFonts w:asciiTheme="minorHAnsi" w:hAnsiTheme="minorHAnsi" w:cstheme="minorHAnsi"/>
          <w:sz w:val="24"/>
          <w:szCs w:val="24"/>
        </w:rPr>
        <w:t xml:space="preserve"> certain</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conditions:</w:t>
      </w:r>
    </w:p>
    <w:p w14:paraId="18E1CE70" w14:textId="77777777" w:rsidR="000D1C66" w:rsidRPr="003F0B3E" w:rsidRDefault="000D1C66" w:rsidP="003F0B3E">
      <w:pPr>
        <w:pStyle w:val="BodyText"/>
        <w:spacing w:before="12"/>
        <w:rPr>
          <w:rFonts w:asciiTheme="minorHAnsi" w:hAnsiTheme="minorHAnsi" w:cstheme="minorHAnsi"/>
        </w:rPr>
      </w:pPr>
    </w:p>
    <w:p w14:paraId="29B9668C" w14:textId="1DCC26A5" w:rsidR="000D1C66" w:rsidRPr="003F0B3E" w:rsidRDefault="007B523D" w:rsidP="003F0B3E">
      <w:pPr>
        <w:pStyle w:val="ListParagraph"/>
        <w:numPr>
          <w:ilvl w:val="2"/>
          <w:numId w:val="6"/>
        </w:numPr>
        <w:tabs>
          <w:tab w:val="left" w:pos="821"/>
        </w:tabs>
        <w:spacing w:line="242" w:lineRule="auto"/>
        <w:ind w:left="426" w:right="498" w:hanging="426"/>
        <w:rPr>
          <w:rFonts w:asciiTheme="minorHAnsi" w:hAnsiTheme="minorHAnsi" w:cstheme="minorHAnsi"/>
          <w:sz w:val="24"/>
          <w:szCs w:val="24"/>
        </w:rPr>
      </w:pPr>
      <w:r w:rsidRPr="003F0B3E">
        <w:rPr>
          <w:rFonts w:asciiTheme="minorHAnsi" w:hAnsiTheme="minorHAnsi" w:cstheme="minorHAnsi"/>
          <w:sz w:val="24"/>
          <w:szCs w:val="24"/>
        </w:rPr>
        <w:t>Disclosure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to</w:t>
      </w:r>
      <w:r w:rsidRPr="003F0B3E">
        <w:rPr>
          <w:rFonts w:asciiTheme="minorHAnsi" w:hAnsiTheme="minorHAnsi" w:cstheme="minorHAnsi"/>
          <w:spacing w:val="-4"/>
          <w:sz w:val="24"/>
          <w:szCs w:val="24"/>
        </w:rPr>
        <w:t xml:space="preserve"> </w:t>
      </w:r>
      <w:r w:rsidRPr="003F0B3E">
        <w:rPr>
          <w:rFonts w:asciiTheme="minorHAnsi" w:hAnsiTheme="minorHAnsi" w:cstheme="minorHAnsi"/>
          <w:sz w:val="24"/>
          <w:szCs w:val="24"/>
        </w:rPr>
        <w:t>the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employer will</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be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protected,</w:t>
      </w:r>
      <w:r w:rsidRPr="003F0B3E">
        <w:rPr>
          <w:rFonts w:asciiTheme="minorHAnsi" w:hAnsiTheme="minorHAnsi" w:cstheme="minorHAnsi"/>
          <w:spacing w:val="-2"/>
          <w:sz w:val="24"/>
          <w:szCs w:val="24"/>
        </w:rPr>
        <w:t xml:space="preserve"> </w:t>
      </w:r>
      <w:proofErr w:type="gramStart"/>
      <w:r w:rsidRPr="003F0B3E">
        <w:rPr>
          <w:rFonts w:asciiTheme="minorHAnsi" w:hAnsiTheme="minorHAnsi" w:cstheme="minorHAnsi"/>
          <w:sz w:val="24"/>
          <w:szCs w:val="24"/>
        </w:rPr>
        <w:t>provided</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that</w:t>
      </w:r>
      <w:proofErr w:type="gramEnd"/>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it</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is</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made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in</w:t>
      </w:r>
      <w:r w:rsidRPr="003F0B3E">
        <w:rPr>
          <w:rFonts w:asciiTheme="minorHAnsi" w:hAnsiTheme="minorHAnsi" w:cstheme="minorHAnsi"/>
          <w:spacing w:val="-3"/>
          <w:sz w:val="24"/>
          <w:szCs w:val="24"/>
        </w:rPr>
        <w:t xml:space="preserve"> </w:t>
      </w:r>
      <w:r w:rsidR="00A41C39">
        <w:rPr>
          <w:rFonts w:asciiTheme="minorHAnsi" w:hAnsiTheme="minorHAnsi" w:cstheme="minorHAnsi"/>
          <w:sz w:val="24"/>
          <w:szCs w:val="24"/>
        </w:rPr>
        <w:t>good faith</w:t>
      </w:r>
      <w:r w:rsidRPr="003F0B3E">
        <w:rPr>
          <w:rFonts w:asciiTheme="minorHAnsi" w:hAnsiTheme="minorHAnsi" w:cstheme="minorHAnsi"/>
          <w:sz w:val="24"/>
          <w:szCs w:val="24"/>
        </w:rPr>
        <w:t xml:space="preserve"> and the </w:t>
      </w:r>
      <w:r w:rsidR="008B151F">
        <w:rPr>
          <w:rFonts w:asciiTheme="minorHAnsi" w:hAnsiTheme="minorHAnsi" w:cstheme="minorHAnsi"/>
          <w:sz w:val="24"/>
          <w:szCs w:val="24"/>
        </w:rPr>
        <w:t>whistleblower</w:t>
      </w:r>
      <w:r w:rsidRPr="003F0B3E">
        <w:rPr>
          <w:rFonts w:asciiTheme="minorHAnsi" w:hAnsiTheme="minorHAnsi" w:cstheme="minorHAnsi"/>
          <w:sz w:val="24"/>
          <w:szCs w:val="24"/>
        </w:rPr>
        <w:t xml:space="preserve"> has a reasonable suspicion that the alleged</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malpractice has occurred, is occurring,</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lastRenderedPageBreak/>
        <w:t>or</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is likely</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to</w:t>
      </w:r>
      <w:r w:rsidRPr="003F0B3E">
        <w:rPr>
          <w:rFonts w:asciiTheme="minorHAnsi" w:hAnsiTheme="minorHAnsi" w:cstheme="minorHAnsi"/>
          <w:spacing w:val="-8"/>
          <w:sz w:val="24"/>
          <w:szCs w:val="24"/>
        </w:rPr>
        <w:t xml:space="preserve"> </w:t>
      </w:r>
      <w:r w:rsidRPr="003F0B3E">
        <w:rPr>
          <w:rFonts w:asciiTheme="minorHAnsi" w:hAnsiTheme="minorHAnsi" w:cstheme="minorHAnsi"/>
          <w:sz w:val="24"/>
          <w:szCs w:val="24"/>
        </w:rPr>
        <w:t>occur.</w:t>
      </w:r>
    </w:p>
    <w:p w14:paraId="489FC3C1" w14:textId="7CBFAF1A" w:rsidR="000D1C66" w:rsidRPr="003F0B3E" w:rsidRDefault="007B523D" w:rsidP="003F0B3E">
      <w:pPr>
        <w:pStyle w:val="ListParagraph"/>
        <w:numPr>
          <w:ilvl w:val="2"/>
          <w:numId w:val="6"/>
        </w:numPr>
        <w:tabs>
          <w:tab w:val="left" w:pos="821"/>
        </w:tabs>
        <w:ind w:left="426" w:right="309" w:hanging="426"/>
        <w:rPr>
          <w:rFonts w:asciiTheme="minorHAnsi" w:hAnsiTheme="minorHAnsi" w:cstheme="minorHAnsi"/>
          <w:sz w:val="24"/>
          <w:szCs w:val="24"/>
        </w:rPr>
      </w:pPr>
      <w:r w:rsidRPr="003F0B3E">
        <w:rPr>
          <w:rFonts w:asciiTheme="minorHAnsi" w:hAnsiTheme="minorHAnsi" w:cstheme="minorHAnsi"/>
          <w:sz w:val="24"/>
          <w:szCs w:val="24"/>
        </w:rPr>
        <w:t>Disclosure to a regulator (</w:t>
      </w:r>
      <w:proofErr w:type="spellStart"/>
      <w:r w:rsidRPr="003F0B3E">
        <w:rPr>
          <w:rFonts w:asciiTheme="minorHAnsi" w:hAnsiTheme="minorHAnsi" w:cstheme="minorHAnsi"/>
          <w:sz w:val="24"/>
          <w:szCs w:val="24"/>
        </w:rPr>
        <w:t>eg</w:t>
      </w:r>
      <w:proofErr w:type="spellEnd"/>
      <w:r w:rsidRPr="003F0B3E">
        <w:rPr>
          <w:rFonts w:asciiTheme="minorHAnsi" w:hAnsiTheme="minorHAnsi" w:cstheme="minorHAnsi"/>
          <w:sz w:val="24"/>
          <w:szCs w:val="24"/>
        </w:rPr>
        <w:t xml:space="preserve"> Health and Safety Executive, Environment Agency,</w:t>
      </w:r>
      <w:r w:rsidRPr="003F0B3E">
        <w:rPr>
          <w:rFonts w:asciiTheme="minorHAnsi" w:hAnsiTheme="minorHAnsi" w:cstheme="minorHAnsi"/>
          <w:spacing w:val="-52"/>
          <w:sz w:val="24"/>
          <w:szCs w:val="24"/>
        </w:rPr>
        <w:t xml:space="preserve"> </w:t>
      </w:r>
      <w:r w:rsidRPr="003F0B3E">
        <w:rPr>
          <w:rFonts w:asciiTheme="minorHAnsi" w:hAnsiTheme="minorHAnsi" w:cstheme="minorHAnsi"/>
          <w:sz w:val="24"/>
          <w:szCs w:val="24"/>
        </w:rPr>
        <w:t xml:space="preserve">Charity Commission) will be protected where, in addition, the </w:t>
      </w:r>
      <w:r w:rsidR="008B151F">
        <w:rPr>
          <w:rFonts w:asciiTheme="minorHAnsi" w:hAnsiTheme="minorHAnsi" w:cstheme="minorHAnsi"/>
          <w:sz w:val="24"/>
          <w:szCs w:val="24"/>
        </w:rPr>
        <w:t>whistleblower</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 xml:space="preserve">honestly and reasonably believes that the information and any concern in it </w:t>
      </w:r>
      <w:r w:rsidR="00A41C39">
        <w:rPr>
          <w:rFonts w:asciiTheme="minorHAnsi" w:hAnsiTheme="minorHAnsi" w:cstheme="minorHAnsi"/>
          <w:sz w:val="24"/>
          <w:szCs w:val="24"/>
        </w:rPr>
        <w:t>are substantially</w:t>
      </w:r>
      <w:r w:rsidRPr="003F0B3E">
        <w:rPr>
          <w:rFonts w:asciiTheme="minorHAnsi" w:hAnsiTheme="minorHAnsi" w:cstheme="minorHAnsi"/>
          <w:sz w:val="24"/>
          <w:szCs w:val="24"/>
        </w:rPr>
        <w:t xml:space="preserve"> true.</w:t>
      </w:r>
    </w:p>
    <w:p w14:paraId="3425941D" w14:textId="6A1F68F4" w:rsidR="000D1C66" w:rsidRPr="003F0B3E" w:rsidRDefault="007B523D" w:rsidP="003F0B3E">
      <w:pPr>
        <w:pStyle w:val="ListParagraph"/>
        <w:numPr>
          <w:ilvl w:val="2"/>
          <w:numId w:val="6"/>
        </w:numPr>
        <w:tabs>
          <w:tab w:val="left" w:pos="821"/>
        </w:tabs>
        <w:spacing w:line="242" w:lineRule="auto"/>
        <w:ind w:left="426" w:right="368" w:hanging="426"/>
        <w:rPr>
          <w:rFonts w:asciiTheme="minorHAnsi" w:hAnsiTheme="minorHAnsi" w:cstheme="minorHAnsi"/>
          <w:sz w:val="24"/>
          <w:szCs w:val="24"/>
        </w:rPr>
      </w:pPr>
      <w:r w:rsidRPr="003F0B3E">
        <w:rPr>
          <w:rFonts w:asciiTheme="minorHAnsi" w:hAnsiTheme="minorHAnsi" w:cstheme="minorHAnsi"/>
          <w:sz w:val="24"/>
          <w:szCs w:val="24"/>
        </w:rPr>
        <w:t xml:space="preserve">Disclosure to other bodies is protected if, in addition to the tests for </w:t>
      </w:r>
      <w:r w:rsidR="00CB4B15">
        <w:rPr>
          <w:rFonts w:asciiTheme="minorHAnsi" w:hAnsiTheme="minorHAnsi" w:cstheme="minorHAnsi"/>
          <w:sz w:val="24"/>
          <w:szCs w:val="24"/>
        </w:rPr>
        <w:t>regulatory disclosures</w:t>
      </w:r>
      <w:r w:rsidRPr="003F0B3E">
        <w:rPr>
          <w:rFonts w:asciiTheme="minorHAnsi" w:hAnsiTheme="minorHAnsi" w:cstheme="minorHAnsi"/>
          <w:sz w:val="24"/>
          <w:szCs w:val="24"/>
        </w:rPr>
        <w:t>, it is reasonable in all the circumstances and is not made for</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personal</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gain.</w:t>
      </w:r>
    </w:p>
    <w:p w14:paraId="20AFDD93" w14:textId="77777777" w:rsidR="000D1C66" w:rsidRPr="003F0B3E" w:rsidRDefault="000D1C66" w:rsidP="003F0B3E">
      <w:pPr>
        <w:pStyle w:val="BodyText"/>
        <w:spacing w:before="10"/>
        <w:rPr>
          <w:rFonts w:asciiTheme="minorHAnsi" w:hAnsiTheme="minorHAnsi" w:cstheme="minorHAnsi"/>
        </w:rPr>
      </w:pPr>
    </w:p>
    <w:p w14:paraId="15D41D5B" w14:textId="77777777" w:rsidR="000D1C66" w:rsidRPr="003F0B3E" w:rsidRDefault="007B523D" w:rsidP="003F0B3E">
      <w:pPr>
        <w:pStyle w:val="Heading1"/>
        <w:tabs>
          <w:tab w:val="left" w:pos="821"/>
        </w:tabs>
        <w:ind w:left="0" w:firstLine="0"/>
        <w:rPr>
          <w:rFonts w:asciiTheme="minorHAnsi" w:hAnsiTheme="minorHAnsi" w:cstheme="minorHAnsi"/>
        </w:rPr>
      </w:pPr>
      <w:r w:rsidRPr="003F0B3E">
        <w:rPr>
          <w:rFonts w:asciiTheme="minorHAnsi" w:hAnsiTheme="minorHAnsi" w:cstheme="minorHAnsi"/>
        </w:rPr>
        <w:t>Procedures</w:t>
      </w:r>
      <w:r w:rsidRPr="003F0B3E">
        <w:rPr>
          <w:rFonts w:asciiTheme="minorHAnsi" w:hAnsiTheme="minorHAnsi" w:cstheme="minorHAnsi"/>
          <w:spacing w:val="-4"/>
        </w:rPr>
        <w:t xml:space="preserve"> </w:t>
      </w:r>
      <w:r w:rsidRPr="003F0B3E">
        <w:rPr>
          <w:rFonts w:asciiTheme="minorHAnsi" w:hAnsiTheme="minorHAnsi" w:cstheme="minorHAnsi"/>
        </w:rPr>
        <w:t>for</w:t>
      </w:r>
      <w:r w:rsidRPr="003F0B3E">
        <w:rPr>
          <w:rFonts w:asciiTheme="minorHAnsi" w:hAnsiTheme="minorHAnsi" w:cstheme="minorHAnsi"/>
          <w:spacing w:val="-3"/>
        </w:rPr>
        <w:t xml:space="preserve"> </w:t>
      </w:r>
      <w:r w:rsidRPr="003F0B3E">
        <w:rPr>
          <w:rFonts w:asciiTheme="minorHAnsi" w:hAnsiTheme="minorHAnsi" w:cstheme="minorHAnsi"/>
        </w:rPr>
        <w:t>making</w:t>
      </w:r>
      <w:r w:rsidRPr="003F0B3E">
        <w:rPr>
          <w:rFonts w:asciiTheme="minorHAnsi" w:hAnsiTheme="minorHAnsi" w:cstheme="minorHAnsi"/>
          <w:spacing w:val="-1"/>
        </w:rPr>
        <w:t xml:space="preserve"> </w:t>
      </w:r>
      <w:r w:rsidRPr="003F0B3E">
        <w:rPr>
          <w:rFonts w:asciiTheme="minorHAnsi" w:hAnsiTheme="minorHAnsi" w:cstheme="minorHAnsi"/>
        </w:rPr>
        <w:t>a</w:t>
      </w:r>
      <w:r w:rsidRPr="003F0B3E">
        <w:rPr>
          <w:rFonts w:asciiTheme="minorHAnsi" w:hAnsiTheme="minorHAnsi" w:cstheme="minorHAnsi"/>
          <w:spacing w:val="-1"/>
        </w:rPr>
        <w:t xml:space="preserve"> </w:t>
      </w:r>
      <w:r w:rsidRPr="003F0B3E">
        <w:rPr>
          <w:rFonts w:asciiTheme="minorHAnsi" w:hAnsiTheme="minorHAnsi" w:cstheme="minorHAnsi"/>
        </w:rPr>
        <w:t>disclosure</w:t>
      </w:r>
    </w:p>
    <w:p w14:paraId="3F8C585C" w14:textId="1795E697" w:rsidR="000D1C66" w:rsidRPr="003F0B3E" w:rsidRDefault="00725400" w:rsidP="003F0B3E">
      <w:pPr>
        <w:tabs>
          <w:tab w:val="left" w:pos="456"/>
        </w:tabs>
        <w:spacing w:line="242" w:lineRule="auto"/>
        <w:ind w:right="500"/>
        <w:rPr>
          <w:rFonts w:asciiTheme="minorHAnsi" w:hAnsiTheme="minorHAnsi" w:cstheme="minorHAnsi"/>
          <w:sz w:val="24"/>
          <w:szCs w:val="24"/>
        </w:rPr>
      </w:pPr>
      <w:r>
        <w:rPr>
          <w:rFonts w:asciiTheme="minorHAnsi" w:hAnsiTheme="minorHAnsi" w:cstheme="minorHAnsi"/>
          <w:sz w:val="24"/>
          <w:szCs w:val="24"/>
        </w:rPr>
        <w:t>Employees</w:t>
      </w:r>
      <w:r w:rsidR="007B523D" w:rsidRPr="003F0B3E">
        <w:rPr>
          <w:rFonts w:asciiTheme="minorHAnsi" w:hAnsiTheme="minorHAnsi" w:cstheme="minorHAnsi"/>
          <w:sz w:val="24"/>
          <w:szCs w:val="24"/>
        </w:rPr>
        <w:t xml:space="preserve"> should inform their line manager immediately if they become aware </w:t>
      </w:r>
      <w:r w:rsidR="00CB4B15">
        <w:rPr>
          <w:rFonts w:asciiTheme="minorHAnsi" w:hAnsiTheme="minorHAnsi" w:cstheme="minorHAnsi"/>
          <w:sz w:val="24"/>
          <w:szCs w:val="24"/>
        </w:rPr>
        <w:t>that any</w:t>
      </w:r>
      <w:r w:rsidR="007B523D" w:rsidRPr="003F0B3E">
        <w:rPr>
          <w:rFonts w:asciiTheme="minorHAnsi" w:hAnsiTheme="minorHAnsi" w:cstheme="minorHAnsi"/>
          <w:spacing w:val="-1"/>
          <w:sz w:val="24"/>
          <w:szCs w:val="24"/>
        </w:rPr>
        <w:t xml:space="preserve"> </w:t>
      </w:r>
      <w:r w:rsidR="007B523D" w:rsidRPr="003F0B3E">
        <w:rPr>
          <w:rFonts w:asciiTheme="minorHAnsi" w:hAnsiTheme="minorHAnsi" w:cstheme="minorHAnsi"/>
          <w:sz w:val="24"/>
          <w:szCs w:val="24"/>
        </w:rPr>
        <w:t>of</w:t>
      </w:r>
      <w:r w:rsidR="007B523D" w:rsidRPr="003F0B3E">
        <w:rPr>
          <w:rFonts w:asciiTheme="minorHAnsi" w:hAnsiTheme="minorHAnsi" w:cstheme="minorHAnsi"/>
          <w:spacing w:val="-1"/>
          <w:sz w:val="24"/>
          <w:szCs w:val="24"/>
        </w:rPr>
        <w:t xml:space="preserve"> </w:t>
      </w:r>
      <w:r w:rsidR="007B523D" w:rsidRPr="003F0B3E">
        <w:rPr>
          <w:rFonts w:asciiTheme="minorHAnsi" w:hAnsiTheme="minorHAnsi" w:cstheme="minorHAnsi"/>
          <w:sz w:val="24"/>
          <w:szCs w:val="24"/>
        </w:rPr>
        <w:t>the</w:t>
      </w:r>
      <w:r w:rsidR="007B523D" w:rsidRPr="003F0B3E">
        <w:rPr>
          <w:rFonts w:asciiTheme="minorHAnsi" w:hAnsiTheme="minorHAnsi" w:cstheme="minorHAnsi"/>
          <w:spacing w:val="-1"/>
          <w:sz w:val="24"/>
          <w:szCs w:val="24"/>
        </w:rPr>
        <w:t xml:space="preserve"> </w:t>
      </w:r>
      <w:r w:rsidR="007B523D" w:rsidRPr="003F0B3E">
        <w:rPr>
          <w:rFonts w:asciiTheme="minorHAnsi" w:hAnsiTheme="minorHAnsi" w:cstheme="minorHAnsi"/>
          <w:sz w:val="24"/>
          <w:szCs w:val="24"/>
        </w:rPr>
        <w:t>specified</w:t>
      </w:r>
      <w:r w:rsidR="007B523D" w:rsidRPr="003F0B3E">
        <w:rPr>
          <w:rFonts w:asciiTheme="minorHAnsi" w:hAnsiTheme="minorHAnsi" w:cstheme="minorHAnsi"/>
          <w:spacing w:val="-2"/>
          <w:sz w:val="24"/>
          <w:szCs w:val="24"/>
        </w:rPr>
        <w:t xml:space="preserve"> </w:t>
      </w:r>
      <w:r w:rsidR="007B523D" w:rsidRPr="003F0B3E">
        <w:rPr>
          <w:rFonts w:asciiTheme="minorHAnsi" w:hAnsiTheme="minorHAnsi" w:cstheme="minorHAnsi"/>
          <w:sz w:val="24"/>
          <w:szCs w:val="24"/>
        </w:rPr>
        <w:t>actions</w:t>
      </w:r>
      <w:r w:rsidR="007B523D" w:rsidRPr="003F0B3E">
        <w:rPr>
          <w:rFonts w:asciiTheme="minorHAnsi" w:hAnsiTheme="minorHAnsi" w:cstheme="minorHAnsi"/>
          <w:spacing w:val="-1"/>
          <w:sz w:val="24"/>
          <w:szCs w:val="24"/>
        </w:rPr>
        <w:t xml:space="preserve"> </w:t>
      </w:r>
      <w:r w:rsidR="007B523D" w:rsidRPr="003F0B3E">
        <w:rPr>
          <w:rFonts w:asciiTheme="minorHAnsi" w:hAnsiTheme="minorHAnsi" w:cstheme="minorHAnsi"/>
          <w:sz w:val="24"/>
          <w:szCs w:val="24"/>
        </w:rPr>
        <w:t>is</w:t>
      </w:r>
      <w:r w:rsidR="007B523D" w:rsidRPr="003F0B3E">
        <w:rPr>
          <w:rFonts w:asciiTheme="minorHAnsi" w:hAnsiTheme="minorHAnsi" w:cstheme="minorHAnsi"/>
          <w:spacing w:val="-1"/>
          <w:sz w:val="24"/>
          <w:szCs w:val="24"/>
        </w:rPr>
        <w:t xml:space="preserve"> </w:t>
      </w:r>
      <w:r w:rsidR="007B523D" w:rsidRPr="003F0B3E">
        <w:rPr>
          <w:rFonts w:asciiTheme="minorHAnsi" w:hAnsiTheme="minorHAnsi" w:cstheme="minorHAnsi"/>
          <w:sz w:val="24"/>
          <w:szCs w:val="24"/>
        </w:rPr>
        <w:t>happening (or has</w:t>
      </w:r>
      <w:r w:rsidR="007B523D" w:rsidRPr="003F0B3E">
        <w:rPr>
          <w:rFonts w:asciiTheme="minorHAnsi" w:hAnsiTheme="minorHAnsi" w:cstheme="minorHAnsi"/>
          <w:spacing w:val="5"/>
          <w:sz w:val="24"/>
          <w:szCs w:val="24"/>
        </w:rPr>
        <w:t xml:space="preserve"> </w:t>
      </w:r>
      <w:r w:rsidR="007B523D" w:rsidRPr="003F0B3E">
        <w:rPr>
          <w:rFonts w:asciiTheme="minorHAnsi" w:hAnsiTheme="minorHAnsi" w:cstheme="minorHAnsi"/>
          <w:sz w:val="24"/>
          <w:szCs w:val="24"/>
        </w:rPr>
        <w:t>happened</w:t>
      </w:r>
      <w:r w:rsidR="007B523D" w:rsidRPr="003F0B3E">
        <w:rPr>
          <w:rFonts w:asciiTheme="minorHAnsi" w:hAnsiTheme="minorHAnsi" w:cstheme="minorHAnsi"/>
          <w:spacing w:val="-3"/>
          <w:sz w:val="24"/>
          <w:szCs w:val="24"/>
        </w:rPr>
        <w:t xml:space="preserve"> </w:t>
      </w:r>
      <w:r w:rsidR="007B523D" w:rsidRPr="003F0B3E">
        <w:rPr>
          <w:rFonts w:asciiTheme="minorHAnsi" w:hAnsiTheme="minorHAnsi" w:cstheme="minorHAnsi"/>
          <w:sz w:val="24"/>
          <w:szCs w:val="24"/>
        </w:rPr>
        <w:t>or is likely</w:t>
      </w:r>
      <w:r w:rsidR="007B523D" w:rsidRPr="003F0B3E">
        <w:rPr>
          <w:rFonts w:asciiTheme="minorHAnsi" w:hAnsiTheme="minorHAnsi" w:cstheme="minorHAnsi"/>
          <w:spacing w:val="-1"/>
          <w:sz w:val="24"/>
          <w:szCs w:val="24"/>
        </w:rPr>
        <w:t xml:space="preserve"> </w:t>
      </w:r>
      <w:r w:rsidR="007B523D" w:rsidRPr="003F0B3E">
        <w:rPr>
          <w:rFonts w:asciiTheme="minorHAnsi" w:hAnsiTheme="minorHAnsi" w:cstheme="minorHAnsi"/>
          <w:sz w:val="24"/>
          <w:szCs w:val="24"/>
        </w:rPr>
        <w:t>to</w:t>
      </w:r>
      <w:r w:rsidR="007B523D" w:rsidRPr="003F0B3E">
        <w:rPr>
          <w:rFonts w:asciiTheme="minorHAnsi" w:hAnsiTheme="minorHAnsi" w:cstheme="minorHAnsi"/>
          <w:spacing w:val="-4"/>
          <w:sz w:val="24"/>
          <w:szCs w:val="24"/>
        </w:rPr>
        <w:t xml:space="preserve"> </w:t>
      </w:r>
      <w:r w:rsidR="007B523D" w:rsidRPr="003F0B3E">
        <w:rPr>
          <w:rFonts w:asciiTheme="minorHAnsi" w:hAnsiTheme="minorHAnsi" w:cstheme="minorHAnsi"/>
          <w:sz w:val="24"/>
          <w:szCs w:val="24"/>
        </w:rPr>
        <w:t>happen).</w:t>
      </w:r>
    </w:p>
    <w:p w14:paraId="06269BF0" w14:textId="77777777" w:rsidR="000D1C66" w:rsidRPr="003F0B3E" w:rsidRDefault="000D1C66" w:rsidP="003F0B3E">
      <w:pPr>
        <w:pStyle w:val="BodyText"/>
        <w:spacing w:before="9"/>
        <w:rPr>
          <w:rFonts w:asciiTheme="minorHAnsi" w:hAnsiTheme="minorHAnsi" w:cstheme="minorHAnsi"/>
        </w:rPr>
      </w:pPr>
    </w:p>
    <w:p w14:paraId="123909DA" w14:textId="5677FDDA" w:rsidR="000D1C66" w:rsidRPr="003F0B3E" w:rsidRDefault="007B523D" w:rsidP="003F0B3E">
      <w:pPr>
        <w:tabs>
          <w:tab w:val="left" w:pos="456"/>
        </w:tabs>
        <w:spacing w:before="1" w:line="237" w:lineRule="auto"/>
        <w:ind w:right="640"/>
        <w:rPr>
          <w:rFonts w:asciiTheme="minorHAnsi" w:hAnsiTheme="minorHAnsi" w:cstheme="minorHAnsi"/>
          <w:sz w:val="24"/>
          <w:szCs w:val="24"/>
        </w:rPr>
      </w:pPr>
      <w:r w:rsidRPr="003F0B3E">
        <w:rPr>
          <w:rFonts w:asciiTheme="minorHAnsi" w:hAnsiTheme="minorHAnsi" w:cstheme="minorHAnsi"/>
          <w:sz w:val="24"/>
          <w:szCs w:val="24"/>
        </w:rPr>
        <w:t xml:space="preserve">If the concern is about the actions of their line manager, the </w:t>
      </w:r>
      <w:r w:rsidR="00390658">
        <w:rPr>
          <w:rFonts w:asciiTheme="minorHAnsi" w:hAnsiTheme="minorHAnsi" w:cstheme="minorHAnsi"/>
          <w:sz w:val="24"/>
          <w:szCs w:val="24"/>
        </w:rPr>
        <w:t>employee</w:t>
      </w:r>
      <w:r w:rsidRPr="003F0B3E">
        <w:rPr>
          <w:rFonts w:asciiTheme="minorHAnsi" w:hAnsiTheme="minorHAnsi" w:cstheme="minorHAnsi"/>
          <w:sz w:val="24"/>
          <w:szCs w:val="24"/>
        </w:rPr>
        <w:t xml:space="preserve"> should </w:t>
      </w:r>
      <w:r w:rsidR="00CB4B15">
        <w:rPr>
          <w:rFonts w:asciiTheme="minorHAnsi" w:hAnsiTheme="minorHAnsi" w:cstheme="minorHAnsi"/>
          <w:sz w:val="24"/>
          <w:szCs w:val="24"/>
        </w:rPr>
        <w:t>raise the</w:t>
      </w:r>
      <w:r w:rsidRPr="003F0B3E">
        <w:rPr>
          <w:rFonts w:asciiTheme="minorHAnsi" w:hAnsiTheme="minorHAnsi" w:cstheme="minorHAnsi"/>
          <w:sz w:val="24"/>
          <w:szCs w:val="24"/>
        </w:rPr>
        <w:t xml:space="preserve"> issue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with</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the</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Chair</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of</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ICVA’s</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board</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of</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directors.</w:t>
      </w:r>
    </w:p>
    <w:p w14:paraId="313BA47F" w14:textId="77777777" w:rsidR="000D1C66" w:rsidRPr="003F0B3E" w:rsidRDefault="000D1C66" w:rsidP="003F0B3E">
      <w:pPr>
        <w:pStyle w:val="BodyText"/>
        <w:spacing w:before="4"/>
        <w:rPr>
          <w:rFonts w:asciiTheme="minorHAnsi" w:hAnsiTheme="minorHAnsi" w:cstheme="minorHAnsi"/>
        </w:rPr>
      </w:pPr>
    </w:p>
    <w:p w14:paraId="58226DBC" w14:textId="77B883F8" w:rsidR="000D1C66" w:rsidRPr="003F0B3E" w:rsidRDefault="007B523D" w:rsidP="003F0B3E">
      <w:pPr>
        <w:tabs>
          <w:tab w:val="left" w:pos="456"/>
        </w:tabs>
        <w:spacing w:before="1"/>
        <w:ind w:right="277"/>
        <w:rPr>
          <w:rFonts w:asciiTheme="minorHAnsi" w:hAnsiTheme="minorHAnsi" w:cstheme="minorHAnsi"/>
          <w:sz w:val="24"/>
          <w:szCs w:val="24"/>
        </w:rPr>
      </w:pPr>
      <w:r w:rsidRPr="003F0B3E">
        <w:rPr>
          <w:rFonts w:asciiTheme="minorHAnsi" w:hAnsiTheme="minorHAnsi" w:cstheme="minorHAnsi"/>
          <w:sz w:val="24"/>
          <w:szCs w:val="24"/>
        </w:rPr>
        <w:t xml:space="preserve">The </w:t>
      </w:r>
      <w:r w:rsidR="008B151F">
        <w:rPr>
          <w:rFonts w:asciiTheme="minorHAnsi" w:hAnsiTheme="minorHAnsi" w:cstheme="minorHAnsi"/>
          <w:sz w:val="24"/>
          <w:szCs w:val="24"/>
        </w:rPr>
        <w:t>whistleblower</w:t>
      </w:r>
      <w:r w:rsidRPr="003F0B3E">
        <w:rPr>
          <w:rFonts w:asciiTheme="minorHAnsi" w:hAnsiTheme="minorHAnsi" w:cstheme="minorHAnsi"/>
          <w:sz w:val="24"/>
          <w:szCs w:val="24"/>
        </w:rPr>
        <w:t xml:space="preserve"> has the right to bypass the line management structure and </w:t>
      </w:r>
      <w:r w:rsidR="00773478">
        <w:rPr>
          <w:rFonts w:asciiTheme="minorHAnsi" w:hAnsiTheme="minorHAnsi" w:cstheme="minorHAnsi"/>
          <w:sz w:val="24"/>
          <w:szCs w:val="24"/>
        </w:rPr>
        <w:t>take their</w:t>
      </w:r>
      <w:r w:rsidRPr="003F0B3E">
        <w:rPr>
          <w:rFonts w:asciiTheme="minorHAnsi" w:hAnsiTheme="minorHAnsi" w:cstheme="minorHAnsi"/>
          <w:sz w:val="24"/>
          <w:szCs w:val="24"/>
        </w:rPr>
        <w:t xml:space="preserve"> concern direct to the Chair. The Chair has the right to refer the concern back to</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 xml:space="preserve">management if </w:t>
      </w:r>
      <w:r w:rsidR="00390658">
        <w:rPr>
          <w:rFonts w:asciiTheme="minorHAnsi" w:hAnsiTheme="minorHAnsi" w:cstheme="minorHAnsi"/>
          <w:sz w:val="24"/>
          <w:szCs w:val="24"/>
        </w:rPr>
        <w:t>they</w:t>
      </w:r>
      <w:r w:rsidRPr="003F0B3E">
        <w:rPr>
          <w:rFonts w:asciiTheme="minorHAnsi" w:hAnsiTheme="minorHAnsi" w:cstheme="minorHAnsi"/>
          <w:sz w:val="24"/>
          <w:szCs w:val="24"/>
        </w:rPr>
        <w:t xml:space="preserve"> feel that the management, without any conflict of interest, </w:t>
      </w:r>
      <w:r w:rsidR="00773478">
        <w:rPr>
          <w:rFonts w:asciiTheme="minorHAnsi" w:hAnsiTheme="minorHAnsi" w:cstheme="minorHAnsi"/>
          <w:sz w:val="24"/>
          <w:szCs w:val="24"/>
        </w:rPr>
        <w:t>can more</w:t>
      </w:r>
      <w:r w:rsidRPr="003F0B3E">
        <w:rPr>
          <w:rFonts w:asciiTheme="minorHAnsi" w:hAnsiTheme="minorHAnsi" w:cstheme="minorHAnsi"/>
          <w:sz w:val="24"/>
          <w:szCs w:val="24"/>
        </w:rPr>
        <w:t xml:space="preserve"> appropriately</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investigate the</w:t>
      </w:r>
      <w:r w:rsidRPr="003F0B3E">
        <w:rPr>
          <w:rFonts w:asciiTheme="minorHAnsi" w:hAnsiTheme="minorHAnsi" w:cstheme="minorHAnsi"/>
          <w:spacing w:val="4"/>
          <w:sz w:val="24"/>
          <w:szCs w:val="24"/>
        </w:rPr>
        <w:t xml:space="preserve"> </w:t>
      </w:r>
      <w:r w:rsidRPr="003F0B3E">
        <w:rPr>
          <w:rFonts w:asciiTheme="minorHAnsi" w:hAnsiTheme="minorHAnsi" w:cstheme="minorHAnsi"/>
          <w:sz w:val="24"/>
          <w:szCs w:val="24"/>
        </w:rPr>
        <w:t>matter.</w:t>
      </w:r>
    </w:p>
    <w:p w14:paraId="3BD897B8" w14:textId="77777777" w:rsidR="000D1C66" w:rsidRPr="003F0B3E" w:rsidRDefault="000D1C66" w:rsidP="003F0B3E">
      <w:pPr>
        <w:pStyle w:val="BodyText"/>
        <w:rPr>
          <w:rFonts w:asciiTheme="minorHAnsi" w:hAnsiTheme="minorHAnsi" w:cstheme="minorHAnsi"/>
        </w:rPr>
      </w:pPr>
    </w:p>
    <w:p w14:paraId="7F414030" w14:textId="504278F4" w:rsidR="000D1C66" w:rsidRPr="003F0B3E" w:rsidRDefault="008B151F" w:rsidP="003F0B3E">
      <w:pPr>
        <w:tabs>
          <w:tab w:val="left" w:pos="456"/>
        </w:tabs>
        <w:ind w:right="312"/>
        <w:rPr>
          <w:rFonts w:asciiTheme="minorHAnsi" w:hAnsiTheme="minorHAnsi" w:cstheme="minorHAnsi"/>
          <w:sz w:val="24"/>
          <w:szCs w:val="24"/>
        </w:rPr>
      </w:pPr>
      <w:r>
        <w:rPr>
          <w:rFonts w:asciiTheme="minorHAnsi" w:hAnsiTheme="minorHAnsi" w:cstheme="minorHAnsi"/>
          <w:sz w:val="24"/>
          <w:szCs w:val="24"/>
        </w:rPr>
        <w:t>Whistleblowing</w:t>
      </w:r>
      <w:r w:rsidR="007B523D" w:rsidRPr="003F0B3E">
        <w:rPr>
          <w:rFonts w:asciiTheme="minorHAnsi" w:hAnsiTheme="minorHAnsi" w:cstheme="minorHAnsi"/>
          <w:sz w:val="24"/>
          <w:szCs w:val="24"/>
        </w:rPr>
        <w:t xml:space="preserve"> concerns against the Chair should be passed to the Vice Chair </w:t>
      </w:r>
      <w:r w:rsidR="00E6126B">
        <w:rPr>
          <w:rFonts w:asciiTheme="minorHAnsi" w:hAnsiTheme="minorHAnsi" w:cstheme="minorHAnsi"/>
          <w:sz w:val="24"/>
          <w:szCs w:val="24"/>
        </w:rPr>
        <w:t>who will</w:t>
      </w:r>
      <w:r w:rsidR="007B523D" w:rsidRPr="003F0B3E">
        <w:rPr>
          <w:rFonts w:asciiTheme="minorHAnsi" w:hAnsiTheme="minorHAnsi" w:cstheme="minorHAnsi"/>
          <w:sz w:val="24"/>
          <w:szCs w:val="24"/>
        </w:rPr>
        <w:t xml:space="preserve"> nominate</w:t>
      </w:r>
      <w:r w:rsidR="007B523D" w:rsidRPr="003F0B3E">
        <w:rPr>
          <w:rFonts w:asciiTheme="minorHAnsi" w:hAnsiTheme="minorHAnsi" w:cstheme="minorHAnsi"/>
          <w:spacing w:val="1"/>
          <w:sz w:val="24"/>
          <w:szCs w:val="24"/>
        </w:rPr>
        <w:t xml:space="preserve"> </w:t>
      </w:r>
      <w:r w:rsidR="007B523D" w:rsidRPr="003F0B3E">
        <w:rPr>
          <w:rFonts w:asciiTheme="minorHAnsi" w:hAnsiTheme="minorHAnsi" w:cstheme="minorHAnsi"/>
          <w:sz w:val="24"/>
          <w:szCs w:val="24"/>
        </w:rPr>
        <w:t>an</w:t>
      </w:r>
      <w:r w:rsidR="007B523D" w:rsidRPr="003F0B3E">
        <w:rPr>
          <w:rFonts w:asciiTheme="minorHAnsi" w:hAnsiTheme="minorHAnsi" w:cstheme="minorHAnsi"/>
          <w:spacing w:val="-1"/>
          <w:sz w:val="24"/>
          <w:szCs w:val="24"/>
        </w:rPr>
        <w:t xml:space="preserve"> </w:t>
      </w:r>
      <w:r w:rsidR="007B523D" w:rsidRPr="003F0B3E">
        <w:rPr>
          <w:rFonts w:asciiTheme="minorHAnsi" w:hAnsiTheme="minorHAnsi" w:cstheme="minorHAnsi"/>
          <w:sz w:val="24"/>
          <w:szCs w:val="24"/>
        </w:rPr>
        <w:t>appropriate</w:t>
      </w:r>
      <w:r w:rsidR="007B523D" w:rsidRPr="003F0B3E">
        <w:rPr>
          <w:rFonts w:asciiTheme="minorHAnsi" w:hAnsiTheme="minorHAnsi" w:cstheme="minorHAnsi"/>
          <w:spacing w:val="1"/>
          <w:sz w:val="24"/>
          <w:szCs w:val="24"/>
        </w:rPr>
        <w:t xml:space="preserve"> </w:t>
      </w:r>
      <w:r w:rsidR="007B523D" w:rsidRPr="003F0B3E">
        <w:rPr>
          <w:rFonts w:asciiTheme="minorHAnsi" w:hAnsiTheme="minorHAnsi" w:cstheme="minorHAnsi"/>
          <w:sz w:val="24"/>
          <w:szCs w:val="24"/>
        </w:rPr>
        <w:t>investigating</w:t>
      </w:r>
      <w:r w:rsidR="007B523D" w:rsidRPr="003F0B3E">
        <w:rPr>
          <w:rFonts w:asciiTheme="minorHAnsi" w:hAnsiTheme="minorHAnsi" w:cstheme="minorHAnsi"/>
          <w:spacing w:val="3"/>
          <w:sz w:val="24"/>
          <w:szCs w:val="24"/>
        </w:rPr>
        <w:t xml:space="preserve"> </w:t>
      </w:r>
      <w:r w:rsidR="007B523D" w:rsidRPr="003F0B3E">
        <w:rPr>
          <w:rFonts w:asciiTheme="minorHAnsi" w:hAnsiTheme="minorHAnsi" w:cstheme="minorHAnsi"/>
          <w:sz w:val="24"/>
          <w:szCs w:val="24"/>
        </w:rPr>
        <w:t>officer</w:t>
      </w:r>
      <w:r w:rsidR="007B523D" w:rsidRPr="003F0B3E">
        <w:rPr>
          <w:rFonts w:asciiTheme="minorHAnsi" w:hAnsiTheme="minorHAnsi" w:cstheme="minorHAnsi"/>
          <w:spacing w:val="5"/>
          <w:sz w:val="24"/>
          <w:szCs w:val="24"/>
        </w:rPr>
        <w:t xml:space="preserve"> </w:t>
      </w:r>
      <w:r w:rsidR="007B523D" w:rsidRPr="003F0B3E">
        <w:rPr>
          <w:rFonts w:asciiTheme="minorHAnsi" w:hAnsiTheme="minorHAnsi" w:cstheme="minorHAnsi"/>
          <w:sz w:val="24"/>
          <w:szCs w:val="24"/>
        </w:rPr>
        <w:t>or</w:t>
      </w:r>
      <w:r w:rsidR="007B523D" w:rsidRPr="003F0B3E">
        <w:rPr>
          <w:rFonts w:asciiTheme="minorHAnsi" w:hAnsiTheme="minorHAnsi" w:cstheme="minorHAnsi"/>
          <w:spacing w:val="-3"/>
          <w:sz w:val="24"/>
          <w:szCs w:val="24"/>
        </w:rPr>
        <w:t xml:space="preserve"> </w:t>
      </w:r>
      <w:r w:rsidR="007B523D" w:rsidRPr="003F0B3E">
        <w:rPr>
          <w:rFonts w:asciiTheme="minorHAnsi" w:hAnsiTheme="minorHAnsi" w:cstheme="minorHAnsi"/>
          <w:sz w:val="24"/>
          <w:szCs w:val="24"/>
        </w:rPr>
        <w:t>undertake</w:t>
      </w:r>
      <w:r w:rsidR="007B523D" w:rsidRPr="003F0B3E">
        <w:rPr>
          <w:rFonts w:asciiTheme="minorHAnsi" w:hAnsiTheme="minorHAnsi" w:cstheme="minorHAnsi"/>
          <w:spacing w:val="1"/>
          <w:sz w:val="24"/>
          <w:szCs w:val="24"/>
        </w:rPr>
        <w:t xml:space="preserve"> </w:t>
      </w:r>
      <w:r w:rsidR="007B523D" w:rsidRPr="003F0B3E">
        <w:rPr>
          <w:rFonts w:asciiTheme="minorHAnsi" w:hAnsiTheme="minorHAnsi" w:cstheme="minorHAnsi"/>
          <w:sz w:val="24"/>
          <w:szCs w:val="24"/>
        </w:rPr>
        <w:t>the</w:t>
      </w:r>
      <w:r w:rsidR="007B523D" w:rsidRPr="003F0B3E">
        <w:rPr>
          <w:rFonts w:asciiTheme="minorHAnsi" w:hAnsiTheme="minorHAnsi" w:cstheme="minorHAnsi"/>
          <w:spacing w:val="2"/>
          <w:sz w:val="24"/>
          <w:szCs w:val="24"/>
        </w:rPr>
        <w:t xml:space="preserve"> </w:t>
      </w:r>
      <w:r w:rsidR="007B523D" w:rsidRPr="003F0B3E">
        <w:rPr>
          <w:rFonts w:asciiTheme="minorHAnsi" w:hAnsiTheme="minorHAnsi" w:cstheme="minorHAnsi"/>
          <w:sz w:val="24"/>
          <w:szCs w:val="24"/>
        </w:rPr>
        <w:t>role</w:t>
      </w:r>
      <w:r w:rsidR="007B523D" w:rsidRPr="003F0B3E">
        <w:rPr>
          <w:rFonts w:asciiTheme="minorHAnsi" w:hAnsiTheme="minorHAnsi" w:cstheme="minorHAnsi"/>
          <w:spacing w:val="1"/>
          <w:sz w:val="24"/>
          <w:szCs w:val="24"/>
        </w:rPr>
        <w:t xml:space="preserve"> </w:t>
      </w:r>
      <w:r w:rsidR="007B523D" w:rsidRPr="003F0B3E">
        <w:rPr>
          <w:rFonts w:asciiTheme="minorHAnsi" w:hAnsiTheme="minorHAnsi" w:cstheme="minorHAnsi"/>
          <w:sz w:val="24"/>
          <w:szCs w:val="24"/>
        </w:rPr>
        <w:t>of</w:t>
      </w:r>
      <w:r w:rsidR="007B523D" w:rsidRPr="003F0B3E">
        <w:rPr>
          <w:rFonts w:asciiTheme="minorHAnsi" w:hAnsiTheme="minorHAnsi" w:cstheme="minorHAnsi"/>
          <w:spacing w:val="1"/>
          <w:sz w:val="24"/>
          <w:szCs w:val="24"/>
        </w:rPr>
        <w:t xml:space="preserve"> </w:t>
      </w:r>
      <w:r w:rsidR="007B523D" w:rsidRPr="003F0B3E">
        <w:rPr>
          <w:rFonts w:asciiTheme="minorHAnsi" w:hAnsiTheme="minorHAnsi" w:cstheme="minorHAnsi"/>
          <w:sz w:val="24"/>
          <w:szCs w:val="24"/>
        </w:rPr>
        <w:t>investigating</w:t>
      </w:r>
      <w:r w:rsidR="007B523D" w:rsidRPr="003F0B3E">
        <w:rPr>
          <w:rFonts w:asciiTheme="minorHAnsi" w:hAnsiTheme="minorHAnsi" w:cstheme="minorHAnsi"/>
          <w:spacing w:val="1"/>
          <w:sz w:val="24"/>
          <w:szCs w:val="24"/>
        </w:rPr>
        <w:t xml:space="preserve"> </w:t>
      </w:r>
      <w:r w:rsidR="007B523D" w:rsidRPr="003F0B3E">
        <w:rPr>
          <w:rFonts w:asciiTheme="minorHAnsi" w:hAnsiTheme="minorHAnsi" w:cstheme="minorHAnsi"/>
          <w:sz w:val="24"/>
          <w:szCs w:val="24"/>
        </w:rPr>
        <w:t>officer</w:t>
      </w:r>
      <w:r w:rsidR="007B523D" w:rsidRPr="003F0B3E">
        <w:rPr>
          <w:rFonts w:asciiTheme="minorHAnsi" w:hAnsiTheme="minorHAnsi" w:cstheme="minorHAnsi"/>
          <w:spacing w:val="-3"/>
          <w:sz w:val="24"/>
          <w:szCs w:val="24"/>
        </w:rPr>
        <w:t xml:space="preserve"> </w:t>
      </w:r>
      <w:r w:rsidR="007B523D" w:rsidRPr="003F0B3E">
        <w:rPr>
          <w:rFonts w:asciiTheme="minorHAnsi" w:hAnsiTheme="minorHAnsi" w:cstheme="minorHAnsi"/>
          <w:sz w:val="24"/>
          <w:szCs w:val="24"/>
        </w:rPr>
        <w:t>themselves.</w:t>
      </w:r>
    </w:p>
    <w:p w14:paraId="0548632F" w14:textId="77777777" w:rsidR="000D1C66" w:rsidRPr="003F0B3E" w:rsidRDefault="000D1C66" w:rsidP="003F0B3E">
      <w:pPr>
        <w:pStyle w:val="BodyText"/>
        <w:spacing w:before="11"/>
        <w:rPr>
          <w:rFonts w:asciiTheme="minorHAnsi" w:hAnsiTheme="minorHAnsi" w:cstheme="minorHAnsi"/>
        </w:rPr>
      </w:pPr>
    </w:p>
    <w:p w14:paraId="4511AB5C" w14:textId="16E480D1" w:rsidR="000D1C66" w:rsidRPr="003F0B3E" w:rsidRDefault="007B523D" w:rsidP="003F0B3E">
      <w:pPr>
        <w:tabs>
          <w:tab w:val="left" w:pos="456"/>
        </w:tabs>
        <w:ind w:right="434"/>
        <w:rPr>
          <w:rFonts w:asciiTheme="minorHAnsi" w:hAnsiTheme="minorHAnsi" w:cstheme="minorHAnsi"/>
          <w:sz w:val="24"/>
          <w:szCs w:val="24"/>
        </w:rPr>
      </w:pPr>
      <w:r w:rsidRPr="003F0B3E">
        <w:rPr>
          <w:rFonts w:asciiTheme="minorHAnsi" w:hAnsiTheme="minorHAnsi" w:cstheme="minorHAnsi"/>
          <w:sz w:val="24"/>
          <w:szCs w:val="24"/>
        </w:rPr>
        <w:t xml:space="preserve">If there is evidence of criminal </w:t>
      </w:r>
      <w:proofErr w:type="gramStart"/>
      <w:r w:rsidRPr="003F0B3E">
        <w:rPr>
          <w:rFonts w:asciiTheme="minorHAnsi" w:hAnsiTheme="minorHAnsi" w:cstheme="minorHAnsi"/>
          <w:sz w:val="24"/>
          <w:szCs w:val="24"/>
        </w:rPr>
        <w:t>activity</w:t>
      </w:r>
      <w:proofErr w:type="gramEnd"/>
      <w:r w:rsidRPr="003F0B3E">
        <w:rPr>
          <w:rFonts w:asciiTheme="minorHAnsi" w:hAnsiTheme="minorHAnsi" w:cstheme="minorHAnsi"/>
          <w:sz w:val="24"/>
          <w:szCs w:val="24"/>
        </w:rPr>
        <w:t xml:space="preserve"> then the investigating officer should </w:t>
      </w:r>
      <w:r w:rsidR="00E6126B">
        <w:rPr>
          <w:rFonts w:asciiTheme="minorHAnsi" w:hAnsiTheme="minorHAnsi" w:cstheme="minorHAnsi"/>
          <w:sz w:val="24"/>
          <w:szCs w:val="24"/>
        </w:rPr>
        <w:t>inform the</w:t>
      </w:r>
      <w:r w:rsidRPr="003F0B3E">
        <w:rPr>
          <w:rFonts w:asciiTheme="minorHAnsi" w:hAnsiTheme="minorHAnsi" w:cstheme="minorHAnsi"/>
          <w:sz w:val="24"/>
          <w:szCs w:val="24"/>
        </w:rPr>
        <w:t xml:space="preserve"> police. ICVA will ensure that any internal investigation does not hinder a formal</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police investigation.</w:t>
      </w:r>
    </w:p>
    <w:p w14:paraId="51E7C57B" w14:textId="77777777" w:rsidR="000D1C66" w:rsidRPr="003F0B3E" w:rsidRDefault="000D1C66" w:rsidP="003F0B3E">
      <w:pPr>
        <w:pStyle w:val="BodyText"/>
        <w:spacing w:before="10"/>
        <w:rPr>
          <w:rFonts w:asciiTheme="minorHAnsi" w:hAnsiTheme="minorHAnsi" w:cstheme="minorHAnsi"/>
        </w:rPr>
      </w:pPr>
    </w:p>
    <w:p w14:paraId="4E82D7A1" w14:textId="61B94E16" w:rsidR="000D1C66" w:rsidRPr="003F0B3E" w:rsidRDefault="008B151F" w:rsidP="003F0B3E">
      <w:pPr>
        <w:tabs>
          <w:tab w:val="left" w:pos="456"/>
        </w:tabs>
        <w:spacing w:before="1" w:line="242" w:lineRule="auto"/>
        <w:ind w:right="348"/>
        <w:rPr>
          <w:rFonts w:asciiTheme="minorHAnsi" w:hAnsiTheme="minorHAnsi" w:cstheme="minorHAnsi"/>
          <w:sz w:val="24"/>
          <w:szCs w:val="24"/>
        </w:rPr>
      </w:pPr>
      <w:r>
        <w:rPr>
          <w:rFonts w:asciiTheme="minorHAnsi" w:hAnsiTheme="minorHAnsi" w:cstheme="minorHAnsi"/>
          <w:sz w:val="24"/>
          <w:szCs w:val="24"/>
        </w:rPr>
        <w:t>Whistleblower</w:t>
      </w:r>
      <w:r w:rsidR="007B523D" w:rsidRPr="003F0B3E">
        <w:rPr>
          <w:rFonts w:asciiTheme="minorHAnsi" w:hAnsiTheme="minorHAnsi" w:cstheme="minorHAnsi"/>
          <w:sz w:val="24"/>
          <w:szCs w:val="24"/>
        </w:rPr>
        <w:t>s</w:t>
      </w:r>
      <w:r w:rsidR="007B523D" w:rsidRPr="003F0B3E">
        <w:rPr>
          <w:rFonts w:asciiTheme="minorHAnsi" w:hAnsiTheme="minorHAnsi" w:cstheme="minorHAnsi"/>
          <w:spacing w:val="-1"/>
          <w:sz w:val="24"/>
          <w:szCs w:val="24"/>
        </w:rPr>
        <w:t xml:space="preserve"> </w:t>
      </w:r>
      <w:r w:rsidR="007B523D" w:rsidRPr="003F0B3E">
        <w:rPr>
          <w:rFonts w:asciiTheme="minorHAnsi" w:hAnsiTheme="minorHAnsi" w:cstheme="minorHAnsi"/>
          <w:sz w:val="24"/>
          <w:szCs w:val="24"/>
        </w:rPr>
        <w:t>can</w:t>
      </w:r>
      <w:r w:rsidR="007B523D" w:rsidRPr="003F0B3E">
        <w:rPr>
          <w:rFonts w:asciiTheme="minorHAnsi" w:hAnsiTheme="minorHAnsi" w:cstheme="minorHAnsi"/>
          <w:spacing w:val="-4"/>
          <w:sz w:val="24"/>
          <w:szCs w:val="24"/>
        </w:rPr>
        <w:t xml:space="preserve"> </w:t>
      </w:r>
      <w:r w:rsidR="007B523D" w:rsidRPr="003F0B3E">
        <w:rPr>
          <w:rFonts w:asciiTheme="minorHAnsi" w:hAnsiTheme="minorHAnsi" w:cstheme="minorHAnsi"/>
          <w:sz w:val="24"/>
          <w:szCs w:val="24"/>
        </w:rPr>
        <w:t>ask</w:t>
      </w:r>
      <w:r w:rsidR="007B523D" w:rsidRPr="003F0B3E">
        <w:rPr>
          <w:rFonts w:asciiTheme="minorHAnsi" w:hAnsiTheme="minorHAnsi" w:cstheme="minorHAnsi"/>
          <w:spacing w:val="-2"/>
          <w:sz w:val="24"/>
          <w:szCs w:val="24"/>
        </w:rPr>
        <w:t xml:space="preserve"> </w:t>
      </w:r>
      <w:r w:rsidR="007B523D" w:rsidRPr="003F0B3E">
        <w:rPr>
          <w:rFonts w:asciiTheme="minorHAnsi" w:hAnsiTheme="minorHAnsi" w:cstheme="minorHAnsi"/>
          <w:sz w:val="24"/>
          <w:szCs w:val="24"/>
        </w:rPr>
        <w:t>for</w:t>
      </w:r>
      <w:r w:rsidR="007B523D" w:rsidRPr="003F0B3E">
        <w:rPr>
          <w:rFonts w:asciiTheme="minorHAnsi" w:hAnsiTheme="minorHAnsi" w:cstheme="minorHAnsi"/>
          <w:spacing w:val="-1"/>
          <w:sz w:val="24"/>
          <w:szCs w:val="24"/>
        </w:rPr>
        <w:t xml:space="preserve"> </w:t>
      </w:r>
      <w:r w:rsidR="007B523D" w:rsidRPr="003F0B3E">
        <w:rPr>
          <w:rFonts w:asciiTheme="minorHAnsi" w:hAnsiTheme="minorHAnsi" w:cstheme="minorHAnsi"/>
          <w:sz w:val="24"/>
          <w:szCs w:val="24"/>
        </w:rPr>
        <w:t>their</w:t>
      </w:r>
      <w:r w:rsidR="007B523D" w:rsidRPr="003F0B3E">
        <w:rPr>
          <w:rFonts w:asciiTheme="minorHAnsi" w:hAnsiTheme="minorHAnsi" w:cstheme="minorHAnsi"/>
          <w:spacing w:val="-2"/>
          <w:sz w:val="24"/>
          <w:szCs w:val="24"/>
        </w:rPr>
        <w:t xml:space="preserve"> </w:t>
      </w:r>
      <w:r w:rsidR="007B523D" w:rsidRPr="003F0B3E">
        <w:rPr>
          <w:rFonts w:asciiTheme="minorHAnsi" w:hAnsiTheme="minorHAnsi" w:cstheme="minorHAnsi"/>
          <w:sz w:val="24"/>
          <w:szCs w:val="24"/>
        </w:rPr>
        <w:t>concerns</w:t>
      </w:r>
      <w:r w:rsidR="007B523D" w:rsidRPr="003F0B3E">
        <w:rPr>
          <w:rFonts w:asciiTheme="minorHAnsi" w:hAnsiTheme="minorHAnsi" w:cstheme="minorHAnsi"/>
          <w:spacing w:val="-2"/>
          <w:sz w:val="24"/>
          <w:szCs w:val="24"/>
        </w:rPr>
        <w:t xml:space="preserve"> </w:t>
      </w:r>
      <w:r w:rsidR="007B523D" w:rsidRPr="003F0B3E">
        <w:rPr>
          <w:rFonts w:asciiTheme="minorHAnsi" w:hAnsiTheme="minorHAnsi" w:cstheme="minorHAnsi"/>
          <w:sz w:val="24"/>
          <w:szCs w:val="24"/>
        </w:rPr>
        <w:t>to</w:t>
      </w:r>
      <w:r w:rsidR="007B523D" w:rsidRPr="003F0B3E">
        <w:rPr>
          <w:rFonts w:asciiTheme="minorHAnsi" w:hAnsiTheme="minorHAnsi" w:cstheme="minorHAnsi"/>
          <w:spacing w:val="-4"/>
          <w:sz w:val="24"/>
          <w:szCs w:val="24"/>
        </w:rPr>
        <w:t xml:space="preserve"> </w:t>
      </w:r>
      <w:r w:rsidR="007B523D" w:rsidRPr="003F0B3E">
        <w:rPr>
          <w:rFonts w:asciiTheme="minorHAnsi" w:hAnsiTheme="minorHAnsi" w:cstheme="minorHAnsi"/>
          <w:sz w:val="24"/>
          <w:szCs w:val="24"/>
        </w:rPr>
        <w:t>be</w:t>
      </w:r>
      <w:r w:rsidR="007B523D" w:rsidRPr="003F0B3E">
        <w:rPr>
          <w:rFonts w:asciiTheme="minorHAnsi" w:hAnsiTheme="minorHAnsi" w:cstheme="minorHAnsi"/>
          <w:spacing w:val="-2"/>
          <w:sz w:val="24"/>
          <w:szCs w:val="24"/>
        </w:rPr>
        <w:t xml:space="preserve"> </w:t>
      </w:r>
      <w:r w:rsidR="007B523D" w:rsidRPr="003F0B3E">
        <w:rPr>
          <w:rFonts w:asciiTheme="minorHAnsi" w:hAnsiTheme="minorHAnsi" w:cstheme="minorHAnsi"/>
          <w:sz w:val="24"/>
          <w:szCs w:val="24"/>
        </w:rPr>
        <w:t>treated</w:t>
      </w:r>
      <w:r w:rsidR="007B523D" w:rsidRPr="003F0B3E">
        <w:rPr>
          <w:rFonts w:asciiTheme="minorHAnsi" w:hAnsiTheme="minorHAnsi" w:cstheme="minorHAnsi"/>
          <w:spacing w:val="-2"/>
          <w:sz w:val="24"/>
          <w:szCs w:val="24"/>
        </w:rPr>
        <w:t xml:space="preserve"> </w:t>
      </w:r>
      <w:r w:rsidR="007B523D" w:rsidRPr="003F0B3E">
        <w:rPr>
          <w:rFonts w:asciiTheme="minorHAnsi" w:hAnsiTheme="minorHAnsi" w:cstheme="minorHAnsi"/>
          <w:sz w:val="24"/>
          <w:szCs w:val="24"/>
        </w:rPr>
        <w:t>in</w:t>
      </w:r>
      <w:r w:rsidR="007B523D" w:rsidRPr="003F0B3E">
        <w:rPr>
          <w:rFonts w:asciiTheme="minorHAnsi" w:hAnsiTheme="minorHAnsi" w:cstheme="minorHAnsi"/>
          <w:spacing w:val="-4"/>
          <w:sz w:val="24"/>
          <w:szCs w:val="24"/>
        </w:rPr>
        <w:t xml:space="preserve"> </w:t>
      </w:r>
      <w:proofErr w:type="gramStart"/>
      <w:r w:rsidR="007B523D" w:rsidRPr="003F0B3E">
        <w:rPr>
          <w:rFonts w:asciiTheme="minorHAnsi" w:hAnsiTheme="minorHAnsi" w:cstheme="minorHAnsi"/>
          <w:sz w:val="24"/>
          <w:szCs w:val="24"/>
        </w:rPr>
        <w:t>confidence</w:t>
      </w:r>
      <w:proofErr w:type="gramEnd"/>
      <w:r w:rsidR="007B523D" w:rsidRPr="003F0B3E">
        <w:rPr>
          <w:rFonts w:asciiTheme="minorHAnsi" w:hAnsiTheme="minorHAnsi" w:cstheme="minorHAnsi"/>
          <w:spacing w:val="-2"/>
          <w:sz w:val="24"/>
          <w:szCs w:val="24"/>
        </w:rPr>
        <w:t xml:space="preserve"> </w:t>
      </w:r>
      <w:r w:rsidR="007B523D" w:rsidRPr="003F0B3E">
        <w:rPr>
          <w:rFonts w:asciiTheme="minorHAnsi" w:hAnsiTheme="minorHAnsi" w:cstheme="minorHAnsi"/>
          <w:sz w:val="24"/>
          <w:szCs w:val="24"/>
        </w:rPr>
        <w:t>and</w:t>
      </w:r>
      <w:r w:rsidR="007B523D" w:rsidRPr="003F0B3E">
        <w:rPr>
          <w:rFonts w:asciiTheme="minorHAnsi" w:hAnsiTheme="minorHAnsi" w:cstheme="minorHAnsi"/>
          <w:spacing w:val="-3"/>
          <w:sz w:val="24"/>
          <w:szCs w:val="24"/>
        </w:rPr>
        <w:t xml:space="preserve"> </w:t>
      </w:r>
      <w:r w:rsidR="007B523D" w:rsidRPr="003F0B3E">
        <w:rPr>
          <w:rFonts w:asciiTheme="minorHAnsi" w:hAnsiTheme="minorHAnsi" w:cstheme="minorHAnsi"/>
          <w:sz w:val="24"/>
          <w:szCs w:val="24"/>
        </w:rPr>
        <w:t>this</w:t>
      </w:r>
      <w:r w:rsidR="007B523D" w:rsidRPr="003F0B3E">
        <w:rPr>
          <w:rFonts w:asciiTheme="minorHAnsi" w:hAnsiTheme="minorHAnsi" w:cstheme="minorHAnsi"/>
          <w:spacing w:val="-2"/>
          <w:sz w:val="24"/>
          <w:szCs w:val="24"/>
        </w:rPr>
        <w:t xml:space="preserve"> </w:t>
      </w:r>
      <w:r w:rsidR="00E6126B">
        <w:rPr>
          <w:rFonts w:asciiTheme="minorHAnsi" w:hAnsiTheme="minorHAnsi" w:cstheme="minorHAnsi"/>
          <w:sz w:val="24"/>
          <w:szCs w:val="24"/>
        </w:rPr>
        <w:t>will be</w:t>
      </w:r>
      <w:r w:rsidR="007B523D" w:rsidRPr="003F0B3E">
        <w:rPr>
          <w:rFonts w:asciiTheme="minorHAnsi" w:hAnsiTheme="minorHAnsi" w:cstheme="minorHAnsi"/>
          <w:spacing w:val="-2"/>
          <w:sz w:val="24"/>
          <w:szCs w:val="24"/>
        </w:rPr>
        <w:t xml:space="preserve"> </w:t>
      </w:r>
      <w:r w:rsidR="007B523D" w:rsidRPr="003F0B3E">
        <w:rPr>
          <w:rFonts w:asciiTheme="minorHAnsi" w:hAnsiTheme="minorHAnsi" w:cstheme="minorHAnsi"/>
          <w:sz w:val="24"/>
          <w:szCs w:val="24"/>
        </w:rPr>
        <w:t>respected</w:t>
      </w:r>
      <w:r w:rsidR="007B523D" w:rsidRPr="003F0B3E">
        <w:rPr>
          <w:rFonts w:asciiTheme="minorHAnsi" w:hAnsiTheme="minorHAnsi" w:cstheme="minorHAnsi"/>
          <w:spacing w:val="-3"/>
          <w:sz w:val="24"/>
          <w:szCs w:val="24"/>
        </w:rPr>
        <w:t xml:space="preserve"> </w:t>
      </w:r>
      <w:r w:rsidR="007B523D" w:rsidRPr="003F0B3E">
        <w:rPr>
          <w:rFonts w:asciiTheme="minorHAnsi" w:hAnsiTheme="minorHAnsi" w:cstheme="minorHAnsi"/>
          <w:sz w:val="24"/>
          <w:szCs w:val="24"/>
        </w:rPr>
        <w:t>so</w:t>
      </w:r>
      <w:r w:rsidR="007B523D" w:rsidRPr="003F0B3E">
        <w:rPr>
          <w:rFonts w:asciiTheme="minorHAnsi" w:hAnsiTheme="minorHAnsi" w:cstheme="minorHAnsi"/>
          <w:spacing w:val="-5"/>
          <w:sz w:val="24"/>
          <w:szCs w:val="24"/>
        </w:rPr>
        <w:t xml:space="preserve"> </w:t>
      </w:r>
      <w:r w:rsidR="007B523D" w:rsidRPr="003F0B3E">
        <w:rPr>
          <w:rFonts w:asciiTheme="minorHAnsi" w:hAnsiTheme="minorHAnsi" w:cstheme="minorHAnsi"/>
          <w:sz w:val="24"/>
          <w:szCs w:val="24"/>
        </w:rPr>
        <w:t>long as</w:t>
      </w:r>
      <w:r w:rsidR="007B523D" w:rsidRPr="003F0B3E">
        <w:rPr>
          <w:rFonts w:asciiTheme="minorHAnsi" w:hAnsiTheme="minorHAnsi" w:cstheme="minorHAnsi"/>
          <w:spacing w:val="-2"/>
          <w:sz w:val="24"/>
          <w:szCs w:val="24"/>
        </w:rPr>
        <w:t xml:space="preserve"> </w:t>
      </w:r>
      <w:r w:rsidR="007B523D" w:rsidRPr="003F0B3E">
        <w:rPr>
          <w:rFonts w:asciiTheme="minorHAnsi" w:hAnsiTheme="minorHAnsi" w:cstheme="minorHAnsi"/>
          <w:sz w:val="24"/>
          <w:szCs w:val="24"/>
        </w:rPr>
        <w:t>it</w:t>
      </w:r>
      <w:r w:rsidR="007B523D" w:rsidRPr="003F0B3E">
        <w:rPr>
          <w:rFonts w:asciiTheme="minorHAnsi" w:hAnsiTheme="minorHAnsi" w:cstheme="minorHAnsi"/>
          <w:spacing w:val="-2"/>
          <w:sz w:val="24"/>
          <w:szCs w:val="24"/>
        </w:rPr>
        <w:t xml:space="preserve"> </w:t>
      </w:r>
      <w:r w:rsidR="007B523D" w:rsidRPr="003F0B3E">
        <w:rPr>
          <w:rFonts w:asciiTheme="minorHAnsi" w:hAnsiTheme="minorHAnsi" w:cstheme="minorHAnsi"/>
          <w:sz w:val="24"/>
          <w:szCs w:val="24"/>
        </w:rPr>
        <w:t>does</w:t>
      </w:r>
      <w:r w:rsidR="007B523D" w:rsidRPr="003F0B3E">
        <w:rPr>
          <w:rFonts w:asciiTheme="minorHAnsi" w:hAnsiTheme="minorHAnsi" w:cstheme="minorHAnsi"/>
          <w:spacing w:val="-1"/>
          <w:sz w:val="24"/>
          <w:szCs w:val="24"/>
        </w:rPr>
        <w:t xml:space="preserve"> </w:t>
      </w:r>
      <w:r w:rsidR="007B523D" w:rsidRPr="003F0B3E">
        <w:rPr>
          <w:rFonts w:asciiTheme="minorHAnsi" w:hAnsiTheme="minorHAnsi" w:cstheme="minorHAnsi"/>
          <w:sz w:val="24"/>
          <w:szCs w:val="24"/>
        </w:rPr>
        <w:t>not</w:t>
      </w:r>
      <w:r w:rsidR="007B523D" w:rsidRPr="003F0B3E">
        <w:rPr>
          <w:rFonts w:asciiTheme="minorHAnsi" w:hAnsiTheme="minorHAnsi" w:cstheme="minorHAnsi"/>
          <w:spacing w:val="-2"/>
          <w:sz w:val="24"/>
          <w:szCs w:val="24"/>
        </w:rPr>
        <w:t xml:space="preserve"> </w:t>
      </w:r>
      <w:r w:rsidR="007B523D" w:rsidRPr="003F0B3E">
        <w:rPr>
          <w:rFonts w:asciiTheme="minorHAnsi" w:hAnsiTheme="minorHAnsi" w:cstheme="minorHAnsi"/>
          <w:sz w:val="24"/>
          <w:szCs w:val="24"/>
        </w:rPr>
        <w:t>hinder</w:t>
      </w:r>
      <w:r w:rsidR="007B523D" w:rsidRPr="003F0B3E">
        <w:rPr>
          <w:rFonts w:asciiTheme="minorHAnsi" w:hAnsiTheme="minorHAnsi" w:cstheme="minorHAnsi"/>
          <w:spacing w:val="-1"/>
          <w:sz w:val="24"/>
          <w:szCs w:val="24"/>
        </w:rPr>
        <w:t xml:space="preserve"> </w:t>
      </w:r>
      <w:r w:rsidR="007B523D" w:rsidRPr="003F0B3E">
        <w:rPr>
          <w:rFonts w:asciiTheme="minorHAnsi" w:hAnsiTheme="minorHAnsi" w:cstheme="minorHAnsi"/>
          <w:sz w:val="24"/>
          <w:szCs w:val="24"/>
        </w:rPr>
        <w:t>or</w:t>
      </w:r>
      <w:r w:rsidR="007B523D" w:rsidRPr="003F0B3E">
        <w:rPr>
          <w:rFonts w:asciiTheme="minorHAnsi" w:hAnsiTheme="minorHAnsi" w:cstheme="minorHAnsi"/>
          <w:spacing w:val="-1"/>
          <w:sz w:val="24"/>
          <w:szCs w:val="24"/>
        </w:rPr>
        <w:t xml:space="preserve"> </w:t>
      </w:r>
      <w:r w:rsidR="007B523D" w:rsidRPr="003F0B3E">
        <w:rPr>
          <w:rFonts w:asciiTheme="minorHAnsi" w:hAnsiTheme="minorHAnsi" w:cstheme="minorHAnsi"/>
          <w:sz w:val="24"/>
          <w:szCs w:val="24"/>
        </w:rPr>
        <w:t>frustrate</w:t>
      </w:r>
      <w:r w:rsidR="007B523D" w:rsidRPr="003F0B3E">
        <w:rPr>
          <w:rFonts w:asciiTheme="minorHAnsi" w:hAnsiTheme="minorHAnsi" w:cstheme="minorHAnsi"/>
          <w:spacing w:val="-3"/>
          <w:sz w:val="24"/>
          <w:szCs w:val="24"/>
        </w:rPr>
        <w:t xml:space="preserve"> </w:t>
      </w:r>
      <w:r w:rsidR="007B523D" w:rsidRPr="003F0B3E">
        <w:rPr>
          <w:rFonts w:asciiTheme="minorHAnsi" w:hAnsiTheme="minorHAnsi" w:cstheme="minorHAnsi"/>
          <w:sz w:val="24"/>
          <w:szCs w:val="24"/>
        </w:rPr>
        <w:t>any</w:t>
      </w:r>
      <w:r w:rsidR="007B523D" w:rsidRPr="003F0B3E">
        <w:rPr>
          <w:rFonts w:asciiTheme="minorHAnsi" w:hAnsiTheme="minorHAnsi" w:cstheme="minorHAnsi"/>
          <w:spacing w:val="-1"/>
          <w:sz w:val="24"/>
          <w:szCs w:val="24"/>
        </w:rPr>
        <w:t xml:space="preserve"> </w:t>
      </w:r>
      <w:r w:rsidR="007B523D" w:rsidRPr="003F0B3E">
        <w:rPr>
          <w:rFonts w:asciiTheme="minorHAnsi" w:hAnsiTheme="minorHAnsi" w:cstheme="minorHAnsi"/>
          <w:sz w:val="24"/>
          <w:szCs w:val="24"/>
        </w:rPr>
        <w:t>investigation.</w:t>
      </w:r>
      <w:r w:rsidR="007B523D" w:rsidRPr="003F0B3E">
        <w:rPr>
          <w:rFonts w:asciiTheme="minorHAnsi" w:hAnsiTheme="minorHAnsi" w:cstheme="minorHAnsi"/>
          <w:spacing w:val="-4"/>
          <w:sz w:val="24"/>
          <w:szCs w:val="24"/>
        </w:rPr>
        <w:t xml:space="preserve"> </w:t>
      </w:r>
      <w:r w:rsidR="007B523D" w:rsidRPr="003F0B3E">
        <w:rPr>
          <w:rFonts w:asciiTheme="minorHAnsi" w:hAnsiTheme="minorHAnsi" w:cstheme="minorHAnsi"/>
          <w:sz w:val="24"/>
          <w:szCs w:val="24"/>
        </w:rPr>
        <w:t>However,</w:t>
      </w:r>
      <w:r w:rsidR="007B523D" w:rsidRPr="003F0B3E">
        <w:rPr>
          <w:rFonts w:asciiTheme="minorHAnsi" w:hAnsiTheme="minorHAnsi" w:cstheme="minorHAnsi"/>
          <w:spacing w:val="-2"/>
          <w:sz w:val="24"/>
          <w:szCs w:val="24"/>
        </w:rPr>
        <w:t xml:space="preserve"> </w:t>
      </w:r>
      <w:r w:rsidR="007B523D" w:rsidRPr="003F0B3E">
        <w:rPr>
          <w:rFonts w:asciiTheme="minorHAnsi" w:hAnsiTheme="minorHAnsi" w:cstheme="minorHAnsi"/>
          <w:sz w:val="24"/>
          <w:szCs w:val="24"/>
        </w:rPr>
        <w:t>the</w:t>
      </w:r>
      <w:r w:rsidR="003F0B3E" w:rsidRPr="003F0B3E">
        <w:rPr>
          <w:rFonts w:asciiTheme="minorHAnsi" w:hAnsiTheme="minorHAnsi" w:cstheme="minorHAnsi"/>
          <w:sz w:val="24"/>
          <w:szCs w:val="24"/>
        </w:rPr>
        <w:t xml:space="preserve"> </w:t>
      </w:r>
      <w:r w:rsidR="007B523D" w:rsidRPr="003F0B3E">
        <w:rPr>
          <w:rFonts w:asciiTheme="minorHAnsi" w:hAnsiTheme="minorHAnsi" w:cstheme="minorHAnsi"/>
          <w:sz w:val="24"/>
          <w:szCs w:val="24"/>
        </w:rPr>
        <w:t>investigation</w:t>
      </w:r>
      <w:r w:rsidR="007B523D" w:rsidRPr="003F0B3E">
        <w:rPr>
          <w:rFonts w:asciiTheme="minorHAnsi" w:hAnsiTheme="minorHAnsi" w:cstheme="minorHAnsi"/>
          <w:spacing w:val="-4"/>
          <w:sz w:val="24"/>
          <w:szCs w:val="24"/>
        </w:rPr>
        <w:t xml:space="preserve"> </w:t>
      </w:r>
      <w:r w:rsidR="007B523D" w:rsidRPr="003F0B3E">
        <w:rPr>
          <w:rFonts w:asciiTheme="minorHAnsi" w:hAnsiTheme="minorHAnsi" w:cstheme="minorHAnsi"/>
          <w:sz w:val="24"/>
          <w:szCs w:val="24"/>
        </w:rPr>
        <w:t>process</w:t>
      </w:r>
      <w:r w:rsidR="007B523D" w:rsidRPr="003F0B3E">
        <w:rPr>
          <w:rFonts w:asciiTheme="minorHAnsi" w:hAnsiTheme="minorHAnsi" w:cstheme="minorHAnsi"/>
          <w:spacing w:val="-3"/>
          <w:sz w:val="24"/>
          <w:szCs w:val="24"/>
        </w:rPr>
        <w:t xml:space="preserve"> </w:t>
      </w:r>
      <w:r w:rsidR="007B523D" w:rsidRPr="003F0B3E">
        <w:rPr>
          <w:rFonts w:asciiTheme="minorHAnsi" w:hAnsiTheme="minorHAnsi" w:cstheme="minorHAnsi"/>
          <w:sz w:val="24"/>
          <w:szCs w:val="24"/>
        </w:rPr>
        <w:t>may</w:t>
      </w:r>
      <w:r w:rsidR="007B523D" w:rsidRPr="003F0B3E">
        <w:rPr>
          <w:rFonts w:asciiTheme="minorHAnsi" w:hAnsiTheme="minorHAnsi" w:cstheme="minorHAnsi"/>
          <w:spacing w:val="-2"/>
          <w:sz w:val="24"/>
          <w:szCs w:val="24"/>
        </w:rPr>
        <w:t xml:space="preserve"> </w:t>
      </w:r>
      <w:r w:rsidR="007B523D" w:rsidRPr="003F0B3E">
        <w:rPr>
          <w:rFonts w:asciiTheme="minorHAnsi" w:hAnsiTheme="minorHAnsi" w:cstheme="minorHAnsi"/>
          <w:sz w:val="24"/>
          <w:szCs w:val="24"/>
        </w:rPr>
        <w:t>reveal</w:t>
      </w:r>
      <w:r w:rsidR="007B523D" w:rsidRPr="003F0B3E">
        <w:rPr>
          <w:rFonts w:asciiTheme="minorHAnsi" w:hAnsiTheme="minorHAnsi" w:cstheme="minorHAnsi"/>
          <w:spacing w:val="-3"/>
          <w:sz w:val="24"/>
          <w:szCs w:val="24"/>
        </w:rPr>
        <w:t xml:space="preserve"> </w:t>
      </w:r>
      <w:r w:rsidR="007B523D" w:rsidRPr="003F0B3E">
        <w:rPr>
          <w:rFonts w:asciiTheme="minorHAnsi" w:hAnsiTheme="minorHAnsi" w:cstheme="minorHAnsi"/>
          <w:sz w:val="24"/>
          <w:szCs w:val="24"/>
        </w:rPr>
        <w:t>the</w:t>
      </w:r>
      <w:r w:rsidR="007B523D" w:rsidRPr="003F0B3E">
        <w:rPr>
          <w:rFonts w:asciiTheme="minorHAnsi" w:hAnsiTheme="minorHAnsi" w:cstheme="minorHAnsi"/>
          <w:spacing w:val="-7"/>
          <w:sz w:val="24"/>
          <w:szCs w:val="24"/>
        </w:rPr>
        <w:t xml:space="preserve"> </w:t>
      </w:r>
      <w:r w:rsidR="007B523D" w:rsidRPr="003F0B3E">
        <w:rPr>
          <w:rFonts w:asciiTheme="minorHAnsi" w:hAnsiTheme="minorHAnsi" w:cstheme="minorHAnsi"/>
          <w:sz w:val="24"/>
          <w:szCs w:val="24"/>
        </w:rPr>
        <w:t>source</w:t>
      </w:r>
      <w:r w:rsidR="007B523D" w:rsidRPr="003F0B3E">
        <w:rPr>
          <w:rFonts w:asciiTheme="minorHAnsi" w:hAnsiTheme="minorHAnsi" w:cstheme="minorHAnsi"/>
          <w:spacing w:val="-2"/>
          <w:sz w:val="24"/>
          <w:szCs w:val="24"/>
        </w:rPr>
        <w:t xml:space="preserve"> </w:t>
      </w:r>
      <w:r w:rsidR="007B523D" w:rsidRPr="003F0B3E">
        <w:rPr>
          <w:rFonts w:asciiTheme="minorHAnsi" w:hAnsiTheme="minorHAnsi" w:cstheme="minorHAnsi"/>
          <w:sz w:val="24"/>
          <w:szCs w:val="24"/>
        </w:rPr>
        <w:t>of</w:t>
      </w:r>
      <w:r w:rsidR="007B523D" w:rsidRPr="003F0B3E">
        <w:rPr>
          <w:rFonts w:asciiTheme="minorHAnsi" w:hAnsiTheme="minorHAnsi" w:cstheme="minorHAnsi"/>
          <w:spacing w:val="-2"/>
          <w:sz w:val="24"/>
          <w:szCs w:val="24"/>
        </w:rPr>
        <w:t xml:space="preserve"> </w:t>
      </w:r>
      <w:r w:rsidR="007B523D" w:rsidRPr="003F0B3E">
        <w:rPr>
          <w:rFonts w:asciiTheme="minorHAnsi" w:hAnsiTheme="minorHAnsi" w:cstheme="minorHAnsi"/>
          <w:sz w:val="24"/>
          <w:szCs w:val="24"/>
        </w:rPr>
        <w:t>the</w:t>
      </w:r>
      <w:r w:rsidR="007B523D" w:rsidRPr="003F0B3E">
        <w:rPr>
          <w:rFonts w:asciiTheme="minorHAnsi" w:hAnsiTheme="minorHAnsi" w:cstheme="minorHAnsi"/>
          <w:spacing w:val="-2"/>
          <w:sz w:val="24"/>
          <w:szCs w:val="24"/>
        </w:rPr>
        <w:t xml:space="preserve"> </w:t>
      </w:r>
      <w:r w:rsidR="007B523D" w:rsidRPr="003F0B3E">
        <w:rPr>
          <w:rFonts w:asciiTheme="minorHAnsi" w:hAnsiTheme="minorHAnsi" w:cstheme="minorHAnsi"/>
          <w:sz w:val="24"/>
          <w:szCs w:val="24"/>
        </w:rPr>
        <w:t>information</w:t>
      </w:r>
      <w:r w:rsidR="007B523D" w:rsidRPr="003F0B3E">
        <w:rPr>
          <w:rFonts w:asciiTheme="minorHAnsi" w:hAnsiTheme="minorHAnsi" w:cstheme="minorHAnsi"/>
          <w:spacing w:val="-4"/>
          <w:sz w:val="24"/>
          <w:szCs w:val="24"/>
        </w:rPr>
        <w:t xml:space="preserve"> </w:t>
      </w:r>
      <w:r w:rsidR="007B523D" w:rsidRPr="003F0B3E">
        <w:rPr>
          <w:rFonts w:asciiTheme="minorHAnsi" w:hAnsiTheme="minorHAnsi" w:cstheme="minorHAnsi"/>
          <w:sz w:val="24"/>
          <w:szCs w:val="24"/>
        </w:rPr>
        <w:t>and</w:t>
      </w:r>
      <w:r w:rsidR="007B523D" w:rsidRPr="003F0B3E">
        <w:rPr>
          <w:rFonts w:asciiTheme="minorHAnsi" w:hAnsiTheme="minorHAnsi" w:cstheme="minorHAnsi"/>
          <w:spacing w:val="-4"/>
          <w:sz w:val="24"/>
          <w:szCs w:val="24"/>
        </w:rPr>
        <w:t xml:space="preserve"> </w:t>
      </w:r>
      <w:r w:rsidR="007B523D" w:rsidRPr="003F0B3E">
        <w:rPr>
          <w:rFonts w:asciiTheme="minorHAnsi" w:hAnsiTheme="minorHAnsi" w:cstheme="minorHAnsi"/>
          <w:sz w:val="24"/>
          <w:szCs w:val="24"/>
        </w:rPr>
        <w:t>the</w:t>
      </w:r>
      <w:r w:rsidR="007B523D" w:rsidRPr="003F0B3E">
        <w:rPr>
          <w:rFonts w:asciiTheme="minorHAnsi" w:hAnsiTheme="minorHAnsi" w:cstheme="minorHAnsi"/>
          <w:spacing w:val="-2"/>
          <w:sz w:val="24"/>
          <w:szCs w:val="24"/>
        </w:rPr>
        <w:t xml:space="preserve"> </w:t>
      </w:r>
      <w:r w:rsidR="00903067">
        <w:rPr>
          <w:rFonts w:asciiTheme="minorHAnsi" w:hAnsiTheme="minorHAnsi" w:cstheme="minorHAnsi"/>
          <w:sz w:val="24"/>
          <w:szCs w:val="24"/>
        </w:rPr>
        <w:t>individual making</w:t>
      </w:r>
      <w:r w:rsidR="007B523D" w:rsidRPr="003F0B3E">
        <w:rPr>
          <w:rFonts w:asciiTheme="minorHAnsi" w:hAnsiTheme="minorHAnsi" w:cstheme="minorHAnsi"/>
          <w:sz w:val="24"/>
          <w:szCs w:val="24"/>
        </w:rPr>
        <w:t xml:space="preserve"> the disclosure may need to provide a statement as part of the evidence</w:t>
      </w:r>
      <w:r w:rsidR="007B523D" w:rsidRPr="003F0B3E">
        <w:rPr>
          <w:rFonts w:asciiTheme="minorHAnsi" w:hAnsiTheme="minorHAnsi" w:cstheme="minorHAnsi"/>
          <w:spacing w:val="1"/>
          <w:sz w:val="24"/>
          <w:szCs w:val="24"/>
        </w:rPr>
        <w:t xml:space="preserve"> </w:t>
      </w:r>
      <w:r w:rsidR="007B523D" w:rsidRPr="003F0B3E">
        <w:rPr>
          <w:rFonts w:asciiTheme="minorHAnsi" w:hAnsiTheme="minorHAnsi" w:cstheme="minorHAnsi"/>
          <w:sz w:val="24"/>
          <w:szCs w:val="24"/>
        </w:rPr>
        <w:t>required.</w:t>
      </w:r>
    </w:p>
    <w:p w14:paraId="0C970944" w14:textId="77777777" w:rsidR="000D1C66" w:rsidRPr="003F0B3E" w:rsidRDefault="000D1C66" w:rsidP="003F0B3E">
      <w:pPr>
        <w:pStyle w:val="BodyText"/>
        <w:spacing w:before="10"/>
        <w:rPr>
          <w:rFonts w:asciiTheme="minorHAnsi" w:hAnsiTheme="minorHAnsi" w:cstheme="minorHAnsi"/>
        </w:rPr>
      </w:pPr>
    </w:p>
    <w:p w14:paraId="194B3E03" w14:textId="31CD822F" w:rsidR="000D1C66" w:rsidRPr="003F0B3E" w:rsidRDefault="007B523D" w:rsidP="003F0B3E">
      <w:pPr>
        <w:pStyle w:val="ListParagraph"/>
        <w:tabs>
          <w:tab w:val="left" w:pos="456"/>
        </w:tabs>
        <w:spacing w:before="1" w:line="242" w:lineRule="auto"/>
        <w:ind w:left="0" w:right="936" w:firstLine="0"/>
        <w:rPr>
          <w:rFonts w:asciiTheme="minorHAnsi" w:hAnsiTheme="minorHAnsi" w:cstheme="minorHAnsi"/>
          <w:sz w:val="24"/>
          <w:szCs w:val="24"/>
        </w:rPr>
      </w:pPr>
      <w:r w:rsidRPr="003F0B3E">
        <w:rPr>
          <w:rFonts w:asciiTheme="minorHAnsi" w:hAnsiTheme="minorHAnsi" w:cstheme="minorHAnsi"/>
          <w:sz w:val="24"/>
          <w:szCs w:val="24"/>
        </w:rPr>
        <w:t>Employees</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will</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not</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be</w:t>
      </w:r>
      <w:r w:rsidRPr="003F0B3E">
        <w:rPr>
          <w:rFonts w:asciiTheme="minorHAnsi" w:hAnsiTheme="minorHAnsi" w:cstheme="minorHAnsi"/>
          <w:spacing w:val="-4"/>
          <w:sz w:val="24"/>
          <w:szCs w:val="24"/>
        </w:rPr>
        <w:t xml:space="preserve"> </w:t>
      </w:r>
      <w:proofErr w:type="spellStart"/>
      <w:r w:rsidRPr="003F0B3E">
        <w:rPr>
          <w:rFonts w:asciiTheme="minorHAnsi" w:hAnsiTheme="minorHAnsi" w:cstheme="minorHAnsi"/>
          <w:sz w:val="24"/>
          <w:szCs w:val="24"/>
        </w:rPr>
        <w:t>penalised</w:t>
      </w:r>
      <w:proofErr w:type="spellEnd"/>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for</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informing</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management</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about</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any</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of</w:t>
      </w:r>
      <w:r w:rsidRPr="003F0B3E">
        <w:rPr>
          <w:rFonts w:asciiTheme="minorHAnsi" w:hAnsiTheme="minorHAnsi" w:cstheme="minorHAnsi"/>
          <w:spacing w:val="-1"/>
          <w:sz w:val="24"/>
          <w:szCs w:val="24"/>
        </w:rPr>
        <w:t xml:space="preserve"> </w:t>
      </w:r>
      <w:r w:rsidR="005C4802">
        <w:rPr>
          <w:rFonts w:asciiTheme="minorHAnsi" w:hAnsiTheme="minorHAnsi" w:cstheme="minorHAnsi"/>
          <w:sz w:val="24"/>
          <w:szCs w:val="24"/>
        </w:rPr>
        <w:t>the specified</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actions</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and</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will be protected</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from</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reprisals.</w:t>
      </w:r>
    </w:p>
    <w:p w14:paraId="7696B76D" w14:textId="77777777" w:rsidR="000D1C66" w:rsidRPr="003F0B3E" w:rsidRDefault="000D1C66" w:rsidP="003F0B3E">
      <w:pPr>
        <w:pStyle w:val="BodyText"/>
        <w:spacing w:before="7"/>
        <w:rPr>
          <w:rFonts w:asciiTheme="minorHAnsi" w:hAnsiTheme="minorHAnsi" w:cstheme="minorHAnsi"/>
        </w:rPr>
      </w:pPr>
    </w:p>
    <w:p w14:paraId="0F07D599" w14:textId="250264BE" w:rsidR="000D1C66" w:rsidRDefault="007B523D" w:rsidP="003F0B3E">
      <w:pPr>
        <w:pStyle w:val="ListParagraph"/>
        <w:tabs>
          <w:tab w:val="left" w:pos="456"/>
        </w:tabs>
        <w:ind w:left="0" w:right="458" w:firstLine="0"/>
        <w:rPr>
          <w:rFonts w:asciiTheme="minorHAnsi" w:hAnsiTheme="minorHAnsi" w:cstheme="minorHAnsi"/>
          <w:sz w:val="24"/>
          <w:szCs w:val="24"/>
        </w:rPr>
      </w:pPr>
      <w:r w:rsidRPr="003F0B3E">
        <w:rPr>
          <w:rFonts w:asciiTheme="minorHAnsi" w:hAnsiTheme="minorHAnsi" w:cstheme="minorHAnsi"/>
          <w:sz w:val="24"/>
          <w:szCs w:val="24"/>
        </w:rPr>
        <w:t>We encourage you to use the procedure if you are concerned about any</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wrongdoing</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at</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work.</w:t>
      </w:r>
      <w:r w:rsidRPr="003F0B3E">
        <w:rPr>
          <w:rFonts w:asciiTheme="minorHAnsi" w:hAnsiTheme="minorHAnsi" w:cstheme="minorHAnsi"/>
          <w:spacing w:val="50"/>
          <w:sz w:val="24"/>
          <w:szCs w:val="24"/>
        </w:rPr>
        <w:t xml:space="preserve"> </w:t>
      </w:r>
      <w:r w:rsidRPr="003F0B3E">
        <w:rPr>
          <w:rFonts w:asciiTheme="minorHAnsi" w:hAnsiTheme="minorHAnsi" w:cstheme="minorHAnsi"/>
          <w:sz w:val="24"/>
          <w:szCs w:val="24"/>
        </w:rPr>
        <w:t>If</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you</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make</w:t>
      </w:r>
      <w:r w:rsidRPr="003F0B3E">
        <w:rPr>
          <w:rFonts w:asciiTheme="minorHAnsi" w:hAnsiTheme="minorHAnsi" w:cstheme="minorHAnsi"/>
          <w:spacing w:val="-1"/>
          <w:sz w:val="24"/>
          <w:szCs w:val="24"/>
        </w:rPr>
        <w:t xml:space="preserve"> </w:t>
      </w:r>
      <w:proofErr w:type="gramStart"/>
      <w:r w:rsidRPr="003F0B3E">
        <w:rPr>
          <w:rFonts w:asciiTheme="minorHAnsi" w:hAnsiTheme="minorHAnsi" w:cstheme="minorHAnsi"/>
          <w:sz w:val="24"/>
          <w:szCs w:val="24"/>
        </w:rPr>
        <w:t>an</w:t>
      </w:r>
      <w:proofErr w:type="gramEnd"/>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concern</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in</w:t>
      </w:r>
      <w:r w:rsidRPr="003F0B3E">
        <w:rPr>
          <w:rFonts w:asciiTheme="minorHAnsi" w:hAnsiTheme="minorHAnsi" w:cstheme="minorHAnsi"/>
          <w:spacing w:val="-3"/>
          <w:sz w:val="24"/>
          <w:szCs w:val="24"/>
        </w:rPr>
        <w:t xml:space="preserve"> </w:t>
      </w:r>
      <w:r w:rsidR="004165A6" w:rsidRPr="003F0B3E">
        <w:rPr>
          <w:rFonts w:asciiTheme="minorHAnsi" w:hAnsiTheme="minorHAnsi" w:cstheme="minorHAnsi"/>
          <w:sz w:val="24"/>
          <w:szCs w:val="24"/>
        </w:rPr>
        <w:t>the public interest</w:t>
      </w:r>
      <w:r w:rsidRPr="003F0B3E">
        <w:rPr>
          <w:rFonts w:asciiTheme="minorHAnsi" w:hAnsiTheme="minorHAnsi" w:cstheme="minorHAnsi"/>
          <w:sz w:val="24"/>
          <w:szCs w:val="24"/>
        </w:rPr>
        <w:t>,</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which</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is</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not</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confirmed</w:t>
      </w:r>
      <w:r w:rsidRPr="003F0B3E">
        <w:rPr>
          <w:rFonts w:asciiTheme="minorHAnsi" w:hAnsiTheme="minorHAnsi" w:cstheme="minorHAnsi"/>
          <w:spacing w:val="-2"/>
          <w:sz w:val="24"/>
          <w:szCs w:val="24"/>
        </w:rPr>
        <w:t xml:space="preserve"> </w:t>
      </w:r>
      <w:r w:rsidR="005C4802">
        <w:rPr>
          <w:rFonts w:asciiTheme="minorHAnsi" w:hAnsiTheme="minorHAnsi" w:cstheme="minorHAnsi"/>
          <w:sz w:val="24"/>
          <w:szCs w:val="24"/>
        </w:rPr>
        <w:t>by subsequent</w:t>
      </w:r>
      <w:r w:rsidRPr="003F0B3E">
        <w:rPr>
          <w:rFonts w:asciiTheme="minorHAnsi" w:hAnsiTheme="minorHAnsi" w:cstheme="minorHAnsi"/>
          <w:sz w:val="24"/>
          <w:szCs w:val="24"/>
        </w:rPr>
        <w:t xml:space="preserve"> investigation, no action will be taken against you. In making a disclosure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you should exercise due care to ensure the accuracy of the information. However, if</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 xml:space="preserve">the procedure has not been invoked in </w:t>
      </w:r>
      <w:r w:rsidR="004165A6" w:rsidRPr="003F0B3E">
        <w:rPr>
          <w:rFonts w:asciiTheme="minorHAnsi" w:hAnsiTheme="minorHAnsi" w:cstheme="minorHAnsi"/>
          <w:sz w:val="24"/>
          <w:szCs w:val="24"/>
        </w:rPr>
        <w:t>the public interest</w:t>
      </w:r>
      <w:r w:rsidRPr="003F0B3E">
        <w:rPr>
          <w:rFonts w:asciiTheme="minorHAnsi" w:hAnsiTheme="minorHAnsi" w:cstheme="minorHAnsi"/>
          <w:sz w:val="24"/>
          <w:szCs w:val="24"/>
        </w:rPr>
        <w:t xml:space="preserve"> (e.g. for malicious reasons or in</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pursuit of a personal grudge), then it will make you liable to disciplinary action up to</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and including dismissal as may be appropriate in the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circumstances.</w:t>
      </w:r>
    </w:p>
    <w:p w14:paraId="4D2509C0" w14:textId="77777777" w:rsidR="004934E5" w:rsidRDefault="004934E5" w:rsidP="003F0B3E">
      <w:pPr>
        <w:pStyle w:val="ListParagraph"/>
        <w:tabs>
          <w:tab w:val="left" w:pos="456"/>
        </w:tabs>
        <w:ind w:left="0" w:right="458" w:firstLine="0"/>
        <w:rPr>
          <w:rFonts w:asciiTheme="minorHAnsi" w:hAnsiTheme="minorHAnsi" w:cstheme="minorHAnsi"/>
          <w:sz w:val="24"/>
          <w:szCs w:val="24"/>
        </w:rPr>
      </w:pPr>
    </w:p>
    <w:p w14:paraId="48C03914" w14:textId="5B6EE64C" w:rsidR="004934E5" w:rsidRPr="003F0B3E" w:rsidRDefault="004934E5" w:rsidP="003F0B3E">
      <w:pPr>
        <w:pStyle w:val="ListParagraph"/>
        <w:tabs>
          <w:tab w:val="left" w:pos="456"/>
        </w:tabs>
        <w:ind w:left="0" w:right="458" w:firstLine="0"/>
        <w:rPr>
          <w:rFonts w:asciiTheme="minorHAnsi" w:hAnsiTheme="minorHAnsi" w:cstheme="minorHAnsi"/>
          <w:sz w:val="24"/>
          <w:szCs w:val="24"/>
        </w:rPr>
      </w:pPr>
      <w:r w:rsidRPr="004934E5">
        <w:rPr>
          <w:rFonts w:asciiTheme="minorHAnsi" w:hAnsiTheme="minorHAnsi" w:cstheme="minorHAnsi"/>
          <w:sz w:val="24"/>
          <w:szCs w:val="24"/>
        </w:rPr>
        <w:t>This policy encourages individuals to put their name to any disclosures they make.</w:t>
      </w:r>
      <w:r>
        <w:rPr>
          <w:rFonts w:asciiTheme="minorHAnsi" w:hAnsiTheme="minorHAnsi" w:cstheme="minorHAnsi"/>
          <w:sz w:val="24"/>
          <w:szCs w:val="24"/>
        </w:rPr>
        <w:t xml:space="preserve"> </w:t>
      </w:r>
      <w:r w:rsidRPr="004934E5">
        <w:rPr>
          <w:rFonts w:asciiTheme="minorHAnsi" w:hAnsiTheme="minorHAnsi" w:cstheme="minorHAnsi"/>
          <w:sz w:val="24"/>
          <w:szCs w:val="24"/>
        </w:rPr>
        <w:t xml:space="preserve">Concerns expressed anonymously are less credible, but they may be considered at the discretion of the organisation. In exercising this discretion, the factors to be </w:t>
      </w:r>
      <w:proofErr w:type="gramStart"/>
      <w:r w:rsidRPr="004934E5">
        <w:rPr>
          <w:rFonts w:asciiTheme="minorHAnsi" w:hAnsiTheme="minorHAnsi" w:cstheme="minorHAnsi"/>
          <w:sz w:val="24"/>
          <w:szCs w:val="24"/>
        </w:rPr>
        <w:t>taken into account</w:t>
      </w:r>
      <w:proofErr w:type="gramEnd"/>
      <w:r w:rsidRPr="004934E5">
        <w:rPr>
          <w:rFonts w:asciiTheme="minorHAnsi" w:hAnsiTheme="minorHAnsi" w:cstheme="minorHAnsi"/>
          <w:sz w:val="24"/>
          <w:szCs w:val="24"/>
        </w:rPr>
        <w:t xml:space="preserve"> will include:</w:t>
      </w:r>
    </w:p>
    <w:p w14:paraId="73A85FFC" w14:textId="77777777" w:rsidR="003F0B3E" w:rsidRDefault="007B523D" w:rsidP="003F0B3E">
      <w:pPr>
        <w:pStyle w:val="ListParagraph"/>
        <w:numPr>
          <w:ilvl w:val="0"/>
          <w:numId w:val="9"/>
        </w:numPr>
        <w:tabs>
          <w:tab w:val="left" w:pos="1827"/>
        </w:tabs>
        <w:ind w:left="284" w:hanging="284"/>
        <w:rPr>
          <w:rFonts w:asciiTheme="minorHAnsi" w:hAnsiTheme="minorHAnsi" w:cstheme="minorHAnsi"/>
          <w:sz w:val="24"/>
          <w:szCs w:val="24"/>
        </w:rPr>
      </w:pPr>
      <w:r w:rsidRPr="003F0B3E">
        <w:rPr>
          <w:rFonts w:asciiTheme="minorHAnsi" w:hAnsiTheme="minorHAnsi" w:cstheme="minorHAnsi"/>
          <w:sz w:val="24"/>
          <w:szCs w:val="24"/>
        </w:rPr>
        <w:t>The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seriousness of</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the issues</w:t>
      </w:r>
      <w:r w:rsidRPr="003F0B3E">
        <w:rPr>
          <w:rFonts w:asciiTheme="minorHAnsi" w:hAnsiTheme="minorHAnsi" w:cstheme="minorHAnsi"/>
          <w:spacing w:val="-4"/>
          <w:sz w:val="24"/>
          <w:szCs w:val="24"/>
        </w:rPr>
        <w:t xml:space="preserve"> </w:t>
      </w:r>
      <w:r w:rsidRPr="003F0B3E">
        <w:rPr>
          <w:rFonts w:asciiTheme="minorHAnsi" w:hAnsiTheme="minorHAnsi" w:cstheme="minorHAnsi"/>
          <w:sz w:val="24"/>
          <w:szCs w:val="24"/>
        </w:rPr>
        <w:t>raised</w:t>
      </w:r>
    </w:p>
    <w:p w14:paraId="6FC618AE" w14:textId="77777777" w:rsidR="003F0B3E" w:rsidRDefault="007B523D" w:rsidP="003F0B3E">
      <w:pPr>
        <w:pStyle w:val="ListParagraph"/>
        <w:numPr>
          <w:ilvl w:val="0"/>
          <w:numId w:val="9"/>
        </w:numPr>
        <w:tabs>
          <w:tab w:val="left" w:pos="1827"/>
        </w:tabs>
        <w:ind w:left="284" w:hanging="284"/>
        <w:rPr>
          <w:rFonts w:asciiTheme="minorHAnsi" w:hAnsiTheme="minorHAnsi" w:cstheme="minorHAnsi"/>
          <w:sz w:val="24"/>
          <w:szCs w:val="24"/>
        </w:rPr>
      </w:pPr>
      <w:r w:rsidRPr="003F0B3E">
        <w:rPr>
          <w:rFonts w:asciiTheme="minorHAnsi" w:hAnsiTheme="minorHAnsi" w:cstheme="minorHAnsi"/>
          <w:sz w:val="24"/>
          <w:szCs w:val="24"/>
        </w:rPr>
        <w:t>The</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credibility</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of</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the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concern</w:t>
      </w:r>
    </w:p>
    <w:p w14:paraId="61544921" w14:textId="7B8671BB" w:rsidR="000D1C66" w:rsidRPr="003F0B3E" w:rsidRDefault="007B523D" w:rsidP="003F0B3E">
      <w:pPr>
        <w:pStyle w:val="ListParagraph"/>
        <w:numPr>
          <w:ilvl w:val="0"/>
          <w:numId w:val="9"/>
        </w:numPr>
        <w:tabs>
          <w:tab w:val="left" w:pos="1827"/>
        </w:tabs>
        <w:ind w:left="284" w:hanging="284"/>
        <w:rPr>
          <w:rFonts w:asciiTheme="minorHAnsi" w:hAnsiTheme="minorHAnsi" w:cstheme="minorHAnsi"/>
          <w:sz w:val="24"/>
          <w:szCs w:val="24"/>
        </w:rPr>
      </w:pPr>
      <w:r w:rsidRPr="003F0B3E">
        <w:rPr>
          <w:rFonts w:asciiTheme="minorHAnsi" w:hAnsiTheme="minorHAnsi" w:cstheme="minorHAnsi"/>
          <w:sz w:val="24"/>
          <w:szCs w:val="24"/>
        </w:rPr>
        <w:t>The</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likelihood</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of</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confirming the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concern</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from</w:t>
      </w:r>
      <w:r w:rsidRPr="003F0B3E">
        <w:rPr>
          <w:rFonts w:asciiTheme="minorHAnsi" w:hAnsiTheme="minorHAnsi" w:cstheme="minorHAnsi"/>
          <w:spacing w:val="-4"/>
          <w:sz w:val="24"/>
          <w:szCs w:val="24"/>
        </w:rPr>
        <w:t xml:space="preserve"> </w:t>
      </w:r>
      <w:r w:rsidRPr="003F0B3E">
        <w:rPr>
          <w:rFonts w:asciiTheme="minorHAnsi" w:hAnsiTheme="minorHAnsi" w:cstheme="minorHAnsi"/>
          <w:sz w:val="24"/>
          <w:szCs w:val="24"/>
        </w:rPr>
        <w:t>attributable</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sources</w:t>
      </w:r>
    </w:p>
    <w:p w14:paraId="79866C53" w14:textId="77777777" w:rsidR="000D1C66" w:rsidRPr="003F0B3E" w:rsidRDefault="000D1C66" w:rsidP="003F0B3E">
      <w:pPr>
        <w:pStyle w:val="BodyText"/>
        <w:spacing w:before="11"/>
        <w:rPr>
          <w:rFonts w:asciiTheme="minorHAnsi" w:hAnsiTheme="minorHAnsi" w:cstheme="minorHAnsi"/>
        </w:rPr>
      </w:pPr>
    </w:p>
    <w:p w14:paraId="34F6973A" w14:textId="77777777" w:rsidR="000D1C66" w:rsidRPr="003F0B3E" w:rsidRDefault="007B523D" w:rsidP="003F0B3E">
      <w:pPr>
        <w:pStyle w:val="Heading1"/>
        <w:tabs>
          <w:tab w:val="left" w:pos="821"/>
        </w:tabs>
        <w:ind w:left="0" w:firstLine="0"/>
        <w:rPr>
          <w:rFonts w:asciiTheme="minorHAnsi" w:hAnsiTheme="minorHAnsi" w:cstheme="minorHAnsi"/>
        </w:rPr>
      </w:pPr>
      <w:r w:rsidRPr="003F0B3E">
        <w:rPr>
          <w:rFonts w:asciiTheme="minorHAnsi" w:hAnsiTheme="minorHAnsi" w:cstheme="minorHAnsi"/>
        </w:rPr>
        <w:t>Timescales</w:t>
      </w:r>
    </w:p>
    <w:p w14:paraId="6E184A06" w14:textId="52984635" w:rsidR="000D1C66" w:rsidRPr="003F0B3E" w:rsidRDefault="007B523D" w:rsidP="003F0B3E">
      <w:pPr>
        <w:pStyle w:val="ListParagraph"/>
        <w:tabs>
          <w:tab w:val="left" w:pos="456"/>
        </w:tabs>
        <w:spacing w:line="237" w:lineRule="auto"/>
        <w:ind w:left="0" w:right="579" w:firstLine="0"/>
        <w:rPr>
          <w:rFonts w:asciiTheme="minorHAnsi" w:hAnsiTheme="minorHAnsi" w:cstheme="minorHAnsi"/>
          <w:sz w:val="24"/>
          <w:szCs w:val="24"/>
        </w:rPr>
      </w:pPr>
      <w:r w:rsidRPr="003F0B3E">
        <w:rPr>
          <w:rFonts w:asciiTheme="minorHAnsi" w:hAnsiTheme="minorHAnsi" w:cstheme="minorHAnsi"/>
          <w:sz w:val="24"/>
          <w:szCs w:val="24"/>
        </w:rPr>
        <w:t xml:space="preserve">Within ten working days of a concern being raised, the person investigating </w:t>
      </w:r>
      <w:r w:rsidR="0081515C">
        <w:rPr>
          <w:rFonts w:asciiTheme="minorHAnsi" w:hAnsiTheme="minorHAnsi" w:cstheme="minorHAnsi"/>
          <w:sz w:val="24"/>
          <w:szCs w:val="24"/>
        </w:rPr>
        <w:t>your concern</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will write to</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you:</w:t>
      </w:r>
    </w:p>
    <w:p w14:paraId="140EB437" w14:textId="77777777" w:rsidR="000D1C66" w:rsidRPr="003F0B3E" w:rsidRDefault="007B523D" w:rsidP="003F0B3E">
      <w:pPr>
        <w:pStyle w:val="ListParagraph"/>
        <w:numPr>
          <w:ilvl w:val="2"/>
          <w:numId w:val="2"/>
        </w:numPr>
        <w:tabs>
          <w:tab w:val="left" w:pos="820"/>
          <w:tab w:val="left" w:pos="821"/>
        </w:tabs>
        <w:ind w:left="0" w:firstLine="0"/>
        <w:rPr>
          <w:rFonts w:asciiTheme="minorHAnsi" w:hAnsiTheme="minorHAnsi" w:cstheme="minorHAnsi"/>
          <w:sz w:val="24"/>
          <w:szCs w:val="24"/>
        </w:rPr>
      </w:pPr>
      <w:r w:rsidRPr="003F0B3E">
        <w:rPr>
          <w:rFonts w:asciiTheme="minorHAnsi" w:hAnsiTheme="minorHAnsi" w:cstheme="minorHAnsi"/>
          <w:sz w:val="24"/>
          <w:szCs w:val="24"/>
        </w:rPr>
        <w:t>acknowledging that</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the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concern</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has</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been</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received</w:t>
      </w:r>
    </w:p>
    <w:p w14:paraId="13245CE1" w14:textId="77777777" w:rsidR="000D1C66" w:rsidRPr="003F0B3E" w:rsidRDefault="007B523D" w:rsidP="003F0B3E">
      <w:pPr>
        <w:pStyle w:val="ListParagraph"/>
        <w:numPr>
          <w:ilvl w:val="2"/>
          <w:numId w:val="2"/>
        </w:numPr>
        <w:tabs>
          <w:tab w:val="left" w:pos="820"/>
          <w:tab w:val="left" w:pos="821"/>
        </w:tabs>
        <w:spacing w:before="2"/>
        <w:ind w:left="0" w:firstLine="0"/>
        <w:rPr>
          <w:rFonts w:asciiTheme="minorHAnsi" w:hAnsiTheme="minorHAnsi" w:cstheme="minorHAnsi"/>
          <w:sz w:val="24"/>
          <w:szCs w:val="24"/>
        </w:rPr>
      </w:pPr>
      <w:r w:rsidRPr="003F0B3E">
        <w:rPr>
          <w:rFonts w:asciiTheme="minorHAnsi" w:hAnsiTheme="minorHAnsi" w:cstheme="minorHAnsi"/>
          <w:sz w:val="24"/>
          <w:szCs w:val="24"/>
        </w:rPr>
        <w:t>indicating how</w:t>
      </w:r>
      <w:r w:rsidRPr="003F0B3E">
        <w:rPr>
          <w:rFonts w:asciiTheme="minorHAnsi" w:hAnsiTheme="minorHAnsi" w:cstheme="minorHAnsi"/>
          <w:spacing w:val="-4"/>
          <w:sz w:val="24"/>
          <w:szCs w:val="24"/>
        </w:rPr>
        <w:t xml:space="preserve"> </w:t>
      </w:r>
      <w:r w:rsidRPr="003F0B3E">
        <w:rPr>
          <w:rFonts w:asciiTheme="minorHAnsi" w:hAnsiTheme="minorHAnsi" w:cstheme="minorHAnsi"/>
          <w:sz w:val="24"/>
          <w:szCs w:val="24"/>
        </w:rPr>
        <w:t>ICVA proposes to</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deal</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with</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the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matter</w:t>
      </w:r>
    </w:p>
    <w:p w14:paraId="750BCE5F" w14:textId="4885C6E1" w:rsidR="000D1C66" w:rsidRPr="003F0B3E" w:rsidRDefault="007B523D" w:rsidP="003F0B3E">
      <w:pPr>
        <w:pStyle w:val="ListParagraph"/>
        <w:numPr>
          <w:ilvl w:val="2"/>
          <w:numId w:val="2"/>
        </w:numPr>
        <w:tabs>
          <w:tab w:val="left" w:pos="820"/>
          <w:tab w:val="left" w:pos="821"/>
        </w:tabs>
        <w:spacing w:before="2" w:line="291" w:lineRule="exact"/>
        <w:ind w:left="0" w:firstLine="0"/>
        <w:rPr>
          <w:rFonts w:asciiTheme="minorHAnsi" w:hAnsiTheme="minorHAnsi" w:cstheme="minorHAnsi"/>
          <w:sz w:val="24"/>
          <w:szCs w:val="24"/>
        </w:rPr>
      </w:pPr>
      <w:r w:rsidRPr="003F0B3E">
        <w:rPr>
          <w:rFonts w:asciiTheme="minorHAnsi" w:hAnsiTheme="minorHAnsi" w:cstheme="minorHAnsi"/>
          <w:sz w:val="24"/>
          <w:szCs w:val="24"/>
        </w:rPr>
        <w:t>supplying</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you</w:t>
      </w:r>
      <w:r w:rsidRPr="003F0B3E">
        <w:rPr>
          <w:rFonts w:asciiTheme="minorHAnsi" w:hAnsiTheme="minorHAnsi" w:cstheme="minorHAnsi"/>
          <w:spacing w:val="-4"/>
          <w:sz w:val="24"/>
          <w:szCs w:val="24"/>
        </w:rPr>
        <w:t xml:space="preserve"> </w:t>
      </w:r>
      <w:r w:rsidRPr="003F0B3E">
        <w:rPr>
          <w:rFonts w:asciiTheme="minorHAnsi" w:hAnsiTheme="minorHAnsi" w:cstheme="minorHAnsi"/>
          <w:sz w:val="24"/>
          <w:szCs w:val="24"/>
        </w:rPr>
        <w:t>with</w:t>
      </w:r>
      <w:r w:rsidRPr="003F0B3E">
        <w:rPr>
          <w:rFonts w:asciiTheme="minorHAnsi" w:hAnsiTheme="minorHAnsi" w:cstheme="minorHAnsi"/>
          <w:spacing w:val="-4"/>
          <w:sz w:val="24"/>
          <w:szCs w:val="24"/>
        </w:rPr>
        <w:t xml:space="preserve"> </w:t>
      </w:r>
      <w:r w:rsidRPr="003F0B3E">
        <w:rPr>
          <w:rFonts w:asciiTheme="minorHAnsi" w:hAnsiTheme="minorHAnsi" w:cstheme="minorHAnsi"/>
          <w:sz w:val="24"/>
          <w:szCs w:val="24"/>
        </w:rPr>
        <w:t>information</w:t>
      </w:r>
      <w:r w:rsidRPr="003F0B3E">
        <w:rPr>
          <w:rFonts w:asciiTheme="minorHAnsi" w:hAnsiTheme="minorHAnsi" w:cstheme="minorHAnsi"/>
          <w:spacing w:val="-4"/>
          <w:sz w:val="24"/>
          <w:szCs w:val="24"/>
        </w:rPr>
        <w:t xml:space="preserve"> </w:t>
      </w:r>
      <w:r w:rsidRPr="003F0B3E">
        <w:rPr>
          <w:rFonts w:asciiTheme="minorHAnsi" w:hAnsiTheme="minorHAnsi" w:cstheme="minorHAnsi"/>
          <w:sz w:val="24"/>
          <w:szCs w:val="24"/>
        </w:rPr>
        <w:t>on</w:t>
      </w:r>
      <w:r w:rsidRPr="003F0B3E">
        <w:rPr>
          <w:rFonts w:asciiTheme="minorHAnsi" w:hAnsiTheme="minorHAnsi" w:cstheme="minorHAnsi"/>
          <w:spacing w:val="-3"/>
          <w:sz w:val="24"/>
          <w:szCs w:val="24"/>
        </w:rPr>
        <w:t xml:space="preserve"> </w:t>
      </w:r>
      <w:r w:rsidR="00725400">
        <w:rPr>
          <w:rFonts w:asciiTheme="minorHAnsi" w:hAnsiTheme="minorHAnsi" w:cstheme="minorHAnsi"/>
          <w:sz w:val="24"/>
          <w:szCs w:val="24"/>
        </w:rPr>
        <w:t>employee</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support</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mechanisms</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if appropriate</w:t>
      </w:r>
    </w:p>
    <w:p w14:paraId="60F8F9E9" w14:textId="77777777" w:rsidR="000D1C66" w:rsidRPr="003F0B3E" w:rsidRDefault="007B523D" w:rsidP="003F0B3E">
      <w:pPr>
        <w:pStyle w:val="ListParagraph"/>
        <w:numPr>
          <w:ilvl w:val="2"/>
          <w:numId w:val="2"/>
        </w:numPr>
        <w:tabs>
          <w:tab w:val="left" w:pos="820"/>
          <w:tab w:val="left" w:pos="821"/>
        </w:tabs>
        <w:spacing w:line="291" w:lineRule="exact"/>
        <w:ind w:left="0" w:firstLine="0"/>
        <w:rPr>
          <w:rFonts w:asciiTheme="minorHAnsi" w:hAnsiTheme="minorHAnsi" w:cstheme="minorHAnsi"/>
          <w:sz w:val="24"/>
          <w:szCs w:val="24"/>
        </w:rPr>
      </w:pPr>
      <w:r w:rsidRPr="003F0B3E">
        <w:rPr>
          <w:rFonts w:asciiTheme="minorHAnsi" w:hAnsiTheme="minorHAnsi" w:cstheme="minorHAnsi"/>
          <w:sz w:val="24"/>
          <w:szCs w:val="24"/>
        </w:rPr>
        <w:lastRenderedPageBreak/>
        <w:t>advising</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you</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whether</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further investigations</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will</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take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place</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and</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if not,</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why</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not</w:t>
      </w:r>
    </w:p>
    <w:p w14:paraId="4A9852F5" w14:textId="77777777" w:rsidR="000D1C66" w:rsidRPr="003F0B3E" w:rsidRDefault="000D1C66" w:rsidP="003F0B3E">
      <w:pPr>
        <w:pStyle w:val="BodyText"/>
        <w:spacing w:before="12"/>
        <w:rPr>
          <w:rFonts w:asciiTheme="minorHAnsi" w:hAnsiTheme="minorHAnsi" w:cstheme="minorHAnsi"/>
        </w:rPr>
      </w:pPr>
    </w:p>
    <w:p w14:paraId="50B36FBF" w14:textId="111AE65D" w:rsidR="000D1C66" w:rsidRPr="003F0B3E" w:rsidRDefault="007B523D" w:rsidP="003F0B3E">
      <w:pPr>
        <w:pStyle w:val="ListParagraph"/>
        <w:tabs>
          <w:tab w:val="left" w:pos="456"/>
        </w:tabs>
        <w:ind w:left="0" w:right="705" w:firstLine="0"/>
        <w:rPr>
          <w:rFonts w:asciiTheme="minorHAnsi" w:hAnsiTheme="minorHAnsi" w:cstheme="minorHAnsi"/>
          <w:sz w:val="24"/>
          <w:szCs w:val="24"/>
        </w:rPr>
      </w:pPr>
      <w:r w:rsidRPr="003F0B3E">
        <w:rPr>
          <w:rFonts w:asciiTheme="minorHAnsi" w:hAnsiTheme="minorHAnsi" w:cstheme="minorHAnsi"/>
          <w:sz w:val="24"/>
          <w:szCs w:val="24"/>
        </w:rPr>
        <w:t xml:space="preserve">All responses to the </w:t>
      </w:r>
      <w:r w:rsidR="008B151F">
        <w:rPr>
          <w:rFonts w:asciiTheme="minorHAnsi" w:hAnsiTheme="minorHAnsi" w:cstheme="minorHAnsi"/>
          <w:sz w:val="24"/>
          <w:szCs w:val="24"/>
        </w:rPr>
        <w:t>whistleblower</w:t>
      </w:r>
      <w:r w:rsidRPr="003F0B3E">
        <w:rPr>
          <w:rFonts w:asciiTheme="minorHAnsi" w:hAnsiTheme="minorHAnsi" w:cstheme="minorHAnsi"/>
          <w:sz w:val="24"/>
          <w:szCs w:val="24"/>
        </w:rPr>
        <w:t xml:space="preserve"> should be in writing and sent to their </w:t>
      </w:r>
      <w:proofErr w:type="gramStart"/>
      <w:r w:rsidRPr="003F0B3E">
        <w:rPr>
          <w:rFonts w:asciiTheme="minorHAnsi" w:hAnsiTheme="minorHAnsi" w:cstheme="minorHAnsi"/>
          <w:sz w:val="24"/>
          <w:szCs w:val="24"/>
        </w:rPr>
        <w:t>home</w:t>
      </w:r>
      <w:r w:rsidR="003F0B3E">
        <w:rPr>
          <w:rFonts w:asciiTheme="minorHAnsi" w:hAnsiTheme="minorHAnsi" w:cstheme="minorHAnsi"/>
          <w:sz w:val="24"/>
          <w:szCs w:val="24"/>
        </w:rPr>
        <w:t xml:space="preserve"> </w:t>
      </w:r>
      <w:r w:rsidRPr="003F0B3E">
        <w:rPr>
          <w:rFonts w:asciiTheme="minorHAnsi" w:hAnsiTheme="minorHAnsi" w:cstheme="minorHAnsi"/>
          <w:spacing w:val="-52"/>
          <w:sz w:val="24"/>
          <w:szCs w:val="24"/>
        </w:rPr>
        <w:t xml:space="preserve"> </w:t>
      </w:r>
      <w:r w:rsidRPr="003F0B3E">
        <w:rPr>
          <w:rFonts w:asciiTheme="minorHAnsi" w:hAnsiTheme="minorHAnsi" w:cstheme="minorHAnsi"/>
          <w:sz w:val="24"/>
          <w:szCs w:val="24"/>
        </w:rPr>
        <w:t>address</w:t>
      </w:r>
      <w:proofErr w:type="gramEnd"/>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or</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home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email</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address</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as</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requested.</w:t>
      </w:r>
    </w:p>
    <w:p w14:paraId="0ED2DE10" w14:textId="77777777" w:rsidR="000D1C66" w:rsidRPr="003F0B3E" w:rsidRDefault="000D1C66" w:rsidP="003F0B3E">
      <w:pPr>
        <w:pStyle w:val="BodyText"/>
        <w:spacing w:before="1"/>
        <w:rPr>
          <w:rFonts w:asciiTheme="minorHAnsi" w:hAnsiTheme="minorHAnsi" w:cstheme="minorHAnsi"/>
        </w:rPr>
      </w:pPr>
    </w:p>
    <w:p w14:paraId="4A9DBFF6" w14:textId="77777777" w:rsidR="000D1C66" w:rsidRDefault="007B523D" w:rsidP="003F0B3E">
      <w:pPr>
        <w:pStyle w:val="Heading1"/>
        <w:tabs>
          <w:tab w:val="left" w:pos="821"/>
        </w:tabs>
        <w:ind w:left="0" w:firstLine="0"/>
        <w:rPr>
          <w:rFonts w:asciiTheme="minorHAnsi" w:hAnsiTheme="minorHAnsi" w:cstheme="minorHAnsi"/>
        </w:rPr>
      </w:pPr>
      <w:r w:rsidRPr="003F0B3E">
        <w:rPr>
          <w:rFonts w:asciiTheme="minorHAnsi" w:hAnsiTheme="minorHAnsi" w:cstheme="minorHAnsi"/>
        </w:rPr>
        <w:t>Investigating</w:t>
      </w:r>
      <w:r w:rsidRPr="003F0B3E">
        <w:rPr>
          <w:rFonts w:asciiTheme="minorHAnsi" w:hAnsiTheme="minorHAnsi" w:cstheme="minorHAnsi"/>
          <w:spacing w:val="-1"/>
        </w:rPr>
        <w:t xml:space="preserve"> </w:t>
      </w:r>
      <w:r w:rsidRPr="003F0B3E">
        <w:rPr>
          <w:rFonts w:asciiTheme="minorHAnsi" w:hAnsiTheme="minorHAnsi" w:cstheme="minorHAnsi"/>
        </w:rPr>
        <w:t>procedure</w:t>
      </w:r>
    </w:p>
    <w:p w14:paraId="30DB61A8" w14:textId="1CDF594C" w:rsidR="004934E5" w:rsidRPr="004934E5" w:rsidRDefault="004934E5" w:rsidP="003F0B3E">
      <w:pPr>
        <w:pStyle w:val="Heading1"/>
        <w:tabs>
          <w:tab w:val="left" w:pos="821"/>
        </w:tabs>
        <w:ind w:left="0" w:firstLine="0"/>
        <w:rPr>
          <w:rFonts w:asciiTheme="minorHAnsi" w:hAnsiTheme="minorHAnsi" w:cstheme="minorHAnsi"/>
          <w:b w:val="0"/>
          <w:bCs w:val="0"/>
        </w:rPr>
      </w:pPr>
      <w:r w:rsidRPr="004934E5">
        <w:rPr>
          <w:rFonts w:asciiTheme="minorHAnsi" w:hAnsiTheme="minorHAnsi" w:cstheme="minorHAnsi"/>
          <w:b w:val="0"/>
          <w:bCs w:val="0"/>
        </w:rPr>
        <w:t>The investigating officer, (or director depending on circumstances), should follow these steps:</w:t>
      </w:r>
    </w:p>
    <w:p w14:paraId="3CFBD282" w14:textId="77777777" w:rsidR="000D1C66" w:rsidRPr="003F0B3E" w:rsidRDefault="007B523D" w:rsidP="003F0B3E">
      <w:pPr>
        <w:pStyle w:val="ListParagraph"/>
        <w:numPr>
          <w:ilvl w:val="2"/>
          <w:numId w:val="1"/>
        </w:numPr>
        <w:tabs>
          <w:tab w:val="left" w:pos="821"/>
        </w:tabs>
        <w:ind w:left="284" w:hanging="284"/>
        <w:rPr>
          <w:rFonts w:asciiTheme="minorHAnsi" w:hAnsiTheme="minorHAnsi" w:cstheme="minorHAnsi"/>
          <w:sz w:val="24"/>
          <w:szCs w:val="24"/>
        </w:rPr>
      </w:pPr>
      <w:r w:rsidRPr="003F0B3E">
        <w:rPr>
          <w:rFonts w:asciiTheme="minorHAnsi" w:hAnsiTheme="minorHAnsi" w:cstheme="minorHAnsi"/>
          <w:sz w:val="24"/>
          <w:szCs w:val="24"/>
        </w:rPr>
        <w:t>Full</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details</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and</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clarifications</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of</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the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concern</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should</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be</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obtained.</w:t>
      </w:r>
    </w:p>
    <w:p w14:paraId="4CC218FD" w14:textId="768485E6" w:rsidR="000D1C66" w:rsidRPr="003F0B3E" w:rsidRDefault="007B523D" w:rsidP="003F0B3E">
      <w:pPr>
        <w:pStyle w:val="ListParagraph"/>
        <w:numPr>
          <w:ilvl w:val="2"/>
          <w:numId w:val="1"/>
        </w:numPr>
        <w:tabs>
          <w:tab w:val="left" w:pos="821"/>
        </w:tabs>
        <w:spacing w:before="2"/>
        <w:ind w:left="284" w:right="555" w:hanging="284"/>
        <w:rPr>
          <w:rFonts w:asciiTheme="minorHAnsi" w:hAnsiTheme="minorHAnsi" w:cstheme="minorHAnsi"/>
          <w:sz w:val="24"/>
          <w:szCs w:val="24"/>
        </w:rPr>
      </w:pPr>
      <w:r w:rsidRPr="003F0B3E">
        <w:rPr>
          <w:rFonts w:asciiTheme="minorHAnsi" w:hAnsiTheme="minorHAnsi" w:cstheme="minorHAnsi"/>
          <w:sz w:val="24"/>
          <w:szCs w:val="24"/>
        </w:rPr>
        <w:t>The</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investigating</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officer</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should</w:t>
      </w:r>
      <w:r w:rsidRPr="003F0B3E">
        <w:rPr>
          <w:rFonts w:asciiTheme="minorHAnsi" w:hAnsiTheme="minorHAnsi" w:cstheme="minorHAnsi"/>
          <w:spacing w:val="-4"/>
          <w:sz w:val="24"/>
          <w:szCs w:val="24"/>
        </w:rPr>
        <w:t xml:space="preserve"> </w:t>
      </w:r>
      <w:r w:rsidRPr="003F0B3E">
        <w:rPr>
          <w:rFonts w:asciiTheme="minorHAnsi" w:hAnsiTheme="minorHAnsi" w:cstheme="minorHAnsi"/>
          <w:sz w:val="24"/>
          <w:szCs w:val="24"/>
        </w:rPr>
        <w:t>inform</w:t>
      </w:r>
      <w:r w:rsidRPr="003F0B3E">
        <w:rPr>
          <w:rFonts w:asciiTheme="minorHAnsi" w:hAnsiTheme="minorHAnsi" w:cstheme="minorHAnsi"/>
          <w:spacing w:val="-6"/>
          <w:sz w:val="24"/>
          <w:szCs w:val="24"/>
        </w:rPr>
        <w:t xml:space="preserve"> </w:t>
      </w:r>
      <w:r w:rsidRPr="003F0B3E">
        <w:rPr>
          <w:rFonts w:asciiTheme="minorHAnsi" w:hAnsiTheme="minorHAnsi" w:cstheme="minorHAnsi"/>
          <w:sz w:val="24"/>
          <w:szCs w:val="24"/>
        </w:rPr>
        <w:t>the</w:t>
      </w:r>
      <w:r w:rsidRPr="003F0B3E">
        <w:rPr>
          <w:rFonts w:asciiTheme="minorHAnsi" w:hAnsiTheme="minorHAnsi" w:cstheme="minorHAnsi"/>
          <w:spacing w:val="2"/>
          <w:sz w:val="24"/>
          <w:szCs w:val="24"/>
        </w:rPr>
        <w:t xml:space="preserve"> </w:t>
      </w:r>
      <w:r w:rsidR="004934E5">
        <w:rPr>
          <w:rFonts w:asciiTheme="minorHAnsi" w:hAnsiTheme="minorHAnsi" w:cstheme="minorHAnsi"/>
          <w:sz w:val="24"/>
          <w:szCs w:val="24"/>
        </w:rPr>
        <w:t>employee</w:t>
      </w:r>
      <w:r w:rsidRPr="003F0B3E">
        <w:rPr>
          <w:rFonts w:asciiTheme="minorHAnsi" w:hAnsiTheme="minorHAnsi" w:cstheme="minorHAnsi"/>
          <w:sz w:val="24"/>
          <w:szCs w:val="24"/>
        </w:rPr>
        <w:t xml:space="preserve"> against</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whom</w:t>
      </w:r>
      <w:r w:rsidRPr="003F0B3E">
        <w:rPr>
          <w:rFonts w:asciiTheme="minorHAnsi" w:hAnsiTheme="minorHAnsi" w:cstheme="minorHAnsi"/>
          <w:spacing w:val="-6"/>
          <w:sz w:val="24"/>
          <w:szCs w:val="24"/>
        </w:rPr>
        <w:t xml:space="preserve"> </w:t>
      </w:r>
      <w:r w:rsidR="00595A2B">
        <w:rPr>
          <w:rFonts w:asciiTheme="minorHAnsi" w:hAnsiTheme="minorHAnsi" w:cstheme="minorHAnsi"/>
          <w:sz w:val="24"/>
          <w:szCs w:val="24"/>
        </w:rPr>
        <w:t xml:space="preserve">the </w:t>
      </w:r>
      <w:proofErr w:type="spellStart"/>
      <w:r w:rsidR="00595A2B">
        <w:rPr>
          <w:rFonts w:asciiTheme="minorHAnsi" w:hAnsiTheme="minorHAnsi" w:cstheme="minorHAnsi"/>
          <w:sz w:val="24"/>
          <w:szCs w:val="24"/>
        </w:rPr>
        <w:t>whilstleblowing</w:t>
      </w:r>
      <w:proofErr w:type="spellEnd"/>
      <w:r w:rsidRPr="003F0B3E">
        <w:rPr>
          <w:rFonts w:asciiTheme="minorHAnsi" w:hAnsiTheme="minorHAnsi" w:cstheme="minorHAnsi"/>
          <w:sz w:val="24"/>
          <w:szCs w:val="24"/>
        </w:rPr>
        <w:t xml:space="preserve"> concern is made as soon as is practically possible. The</w:t>
      </w:r>
      <w:r w:rsidRPr="003F0B3E">
        <w:rPr>
          <w:rFonts w:asciiTheme="minorHAnsi" w:hAnsiTheme="minorHAnsi" w:cstheme="minorHAnsi"/>
          <w:spacing w:val="1"/>
          <w:sz w:val="24"/>
          <w:szCs w:val="24"/>
        </w:rPr>
        <w:t xml:space="preserve"> </w:t>
      </w:r>
      <w:r w:rsidR="004934E5">
        <w:rPr>
          <w:rFonts w:asciiTheme="minorHAnsi" w:hAnsiTheme="minorHAnsi" w:cstheme="minorHAnsi"/>
          <w:sz w:val="24"/>
          <w:szCs w:val="24"/>
        </w:rPr>
        <w:t>employee</w:t>
      </w:r>
      <w:r w:rsidRPr="003F0B3E">
        <w:rPr>
          <w:rFonts w:asciiTheme="minorHAnsi" w:hAnsiTheme="minorHAnsi" w:cstheme="minorHAnsi"/>
          <w:sz w:val="24"/>
          <w:szCs w:val="24"/>
        </w:rPr>
        <w:t xml:space="preserve"> will</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be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informed</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of</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their</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right</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to</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be</w:t>
      </w:r>
      <w:r w:rsidRPr="003F0B3E">
        <w:rPr>
          <w:rFonts w:asciiTheme="minorHAnsi" w:hAnsiTheme="minorHAnsi" w:cstheme="minorHAnsi"/>
          <w:spacing w:val="-6"/>
          <w:sz w:val="24"/>
          <w:szCs w:val="24"/>
        </w:rPr>
        <w:t xml:space="preserve"> </w:t>
      </w:r>
      <w:r w:rsidRPr="003F0B3E">
        <w:rPr>
          <w:rFonts w:asciiTheme="minorHAnsi" w:hAnsiTheme="minorHAnsi" w:cstheme="minorHAnsi"/>
          <w:sz w:val="24"/>
          <w:szCs w:val="24"/>
        </w:rPr>
        <w:t>accompanied</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by</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a</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trade</w:t>
      </w:r>
      <w:r w:rsidR="003F0B3E" w:rsidRPr="003F0B3E">
        <w:rPr>
          <w:rFonts w:asciiTheme="minorHAnsi" w:hAnsiTheme="minorHAnsi" w:cstheme="minorHAnsi"/>
          <w:sz w:val="24"/>
          <w:szCs w:val="24"/>
        </w:rPr>
        <w:t xml:space="preserve"> </w:t>
      </w:r>
      <w:r w:rsidRPr="003F0B3E">
        <w:rPr>
          <w:rFonts w:asciiTheme="minorHAnsi" w:hAnsiTheme="minorHAnsi" w:cstheme="minorHAnsi"/>
          <w:sz w:val="24"/>
          <w:szCs w:val="24"/>
        </w:rPr>
        <w:t>union</w:t>
      </w:r>
      <w:r w:rsidRPr="003F0B3E">
        <w:rPr>
          <w:rFonts w:asciiTheme="minorHAnsi" w:hAnsiTheme="minorHAnsi" w:cstheme="minorHAnsi"/>
          <w:spacing w:val="-4"/>
          <w:sz w:val="24"/>
          <w:szCs w:val="24"/>
        </w:rPr>
        <w:t xml:space="preserve"> </w:t>
      </w:r>
      <w:r w:rsidRPr="003F0B3E">
        <w:rPr>
          <w:rFonts w:asciiTheme="minorHAnsi" w:hAnsiTheme="minorHAnsi" w:cstheme="minorHAnsi"/>
          <w:sz w:val="24"/>
          <w:szCs w:val="24"/>
        </w:rPr>
        <w:t>or</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other</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representative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at</w:t>
      </w:r>
      <w:r w:rsidRPr="003F0B3E">
        <w:rPr>
          <w:rFonts w:asciiTheme="minorHAnsi" w:hAnsiTheme="minorHAnsi" w:cstheme="minorHAnsi"/>
          <w:spacing w:val="-4"/>
          <w:sz w:val="24"/>
          <w:szCs w:val="24"/>
        </w:rPr>
        <w:t xml:space="preserve"> </w:t>
      </w:r>
      <w:r w:rsidRPr="003F0B3E">
        <w:rPr>
          <w:rFonts w:asciiTheme="minorHAnsi" w:hAnsiTheme="minorHAnsi" w:cstheme="minorHAnsi"/>
          <w:sz w:val="24"/>
          <w:szCs w:val="24"/>
        </w:rPr>
        <w:t>any</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future</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interview</w:t>
      </w:r>
      <w:r w:rsidRPr="003F0B3E">
        <w:rPr>
          <w:rFonts w:asciiTheme="minorHAnsi" w:hAnsiTheme="minorHAnsi" w:cstheme="minorHAnsi"/>
          <w:spacing w:val="-4"/>
          <w:sz w:val="24"/>
          <w:szCs w:val="24"/>
        </w:rPr>
        <w:t xml:space="preserve"> </w:t>
      </w:r>
      <w:r w:rsidRPr="003F0B3E">
        <w:rPr>
          <w:rFonts w:asciiTheme="minorHAnsi" w:hAnsiTheme="minorHAnsi" w:cstheme="minorHAnsi"/>
          <w:sz w:val="24"/>
          <w:szCs w:val="24"/>
        </w:rPr>
        <w:t>or</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hearing</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held</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under</w:t>
      </w:r>
      <w:r w:rsidRPr="003F0B3E">
        <w:rPr>
          <w:rFonts w:asciiTheme="minorHAnsi" w:hAnsiTheme="minorHAnsi" w:cstheme="minorHAnsi"/>
          <w:spacing w:val="-1"/>
          <w:sz w:val="24"/>
          <w:szCs w:val="24"/>
        </w:rPr>
        <w:t xml:space="preserve"> </w:t>
      </w:r>
      <w:r w:rsidR="00595A2B">
        <w:rPr>
          <w:rFonts w:asciiTheme="minorHAnsi" w:hAnsiTheme="minorHAnsi" w:cstheme="minorHAnsi"/>
          <w:sz w:val="24"/>
          <w:szCs w:val="24"/>
        </w:rPr>
        <w:t>the provision</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of</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these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procedures.</w:t>
      </w:r>
    </w:p>
    <w:p w14:paraId="4D456D83" w14:textId="37C12E7E" w:rsidR="000D1C66" w:rsidRPr="003F0B3E" w:rsidRDefault="007B523D" w:rsidP="003F0B3E">
      <w:pPr>
        <w:pStyle w:val="ListParagraph"/>
        <w:numPr>
          <w:ilvl w:val="2"/>
          <w:numId w:val="1"/>
        </w:numPr>
        <w:tabs>
          <w:tab w:val="left" w:pos="821"/>
        </w:tabs>
        <w:spacing w:before="5" w:line="237" w:lineRule="auto"/>
        <w:ind w:left="284" w:right="540" w:hanging="284"/>
        <w:rPr>
          <w:rFonts w:asciiTheme="minorHAnsi" w:hAnsiTheme="minorHAnsi" w:cstheme="minorHAnsi"/>
          <w:sz w:val="24"/>
          <w:szCs w:val="24"/>
        </w:rPr>
      </w:pPr>
      <w:r w:rsidRPr="003F0B3E">
        <w:rPr>
          <w:rFonts w:asciiTheme="minorHAnsi" w:hAnsiTheme="minorHAnsi" w:cstheme="minorHAnsi"/>
          <w:sz w:val="24"/>
          <w:szCs w:val="24"/>
        </w:rPr>
        <w:t>The</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investigating</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officer</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should</w:t>
      </w:r>
      <w:r w:rsidRPr="003F0B3E">
        <w:rPr>
          <w:rFonts w:asciiTheme="minorHAnsi" w:hAnsiTheme="minorHAnsi" w:cstheme="minorHAnsi"/>
          <w:spacing w:val="-4"/>
          <w:sz w:val="24"/>
          <w:szCs w:val="24"/>
        </w:rPr>
        <w:t xml:space="preserve"> </w:t>
      </w:r>
      <w:r w:rsidRPr="003F0B3E">
        <w:rPr>
          <w:rFonts w:asciiTheme="minorHAnsi" w:hAnsiTheme="minorHAnsi" w:cstheme="minorHAnsi"/>
          <w:sz w:val="24"/>
          <w:szCs w:val="24"/>
        </w:rPr>
        <w:t>consider</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the</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involvement</w:t>
      </w:r>
      <w:r w:rsidRPr="003F0B3E">
        <w:rPr>
          <w:rFonts w:asciiTheme="minorHAnsi" w:hAnsiTheme="minorHAnsi" w:cstheme="minorHAnsi"/>
          <w:spacing w:val="-5"/>
          <w:sz w:val="24"/>
          <w:szCs w:val="24"/>
        </w:rPr>
        <w:t xml:space="preserve"> </w:t>
      </w:r>
      <w:r w:rsidRPr="003F0B3E">
        <w:rPr>
          <w:rFonts w:asciiTheme="minorHAnsi" w:hAnsiTheme="minorHAnsi" w:cstheme="minorHAnsi"/>
          <w:sz w:val="24"/>
          <w:szCs w:val="24"/>
        </w:rPr>
        <w:t>of</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the</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police</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at</w:t>
      </w:r>
      <w:r w:rsidRPr="003F0B3E">
        <w:rPr>
          <w:rFonts w:asciiTheme="minorHAnsi" w:hAnsiTheme="minorHAnsi" w:cstheme="minorHAnsi"/>
          <w:spacing w:val="-5"/>
          <w:sz w:val="24"/>
          <w:szCs w:val="24"/>
        </w:rPr>
        <w:t xml:space="preserve"> </w:t>
      </w:r>
      <w:r w:rsidR="00595A2B">
        <w:rPr>
          <w:rFonts w:asciiTheme="minorHAnsi" w:hAnsiTheme="minorHAnsi" w:cstheme="minorHAnsi"/>
          <w:sz w:val="24"/>
          <w:szCs w:val="24"/>
        </w:rPr>
        <w:t>this stage</w:t>
      </w:r>
      <w:r w:rsidRPr="003F0B3E">
        <w:rPr>
          <w:rFonts w:asciiTheme="minorHAnsi" w:hAnsiTheme="minorHAnsi" w:cstheme="minorHAnsi"/>
          <w:sz w:val="24"/>
          <w:szCs w:val="24"/>
        </w:rPr>
        <w:t xml:space="preserve"> and</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should</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consult</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with</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the Chair/nominated</w:t>
      </w:r>
      <w:r w:rsidRPr="003F0B3E">
        <w:rPr>
          <w:rFonts w:asciiTheme="minorHAnsi" w:hAnsiTheme="minorHAnsi" w:cstheme="minorHAnsi"/>
          <w:spacing w:val="4"/>
          <w:sz w:val="24"/>
          <w:szCs w:val="24"/>
        </w:rPr>
        <w:t xml:space="preserve"> </w:t>
      </w:r>
      <w:r w:rsidRPr="003F0B3E">
        <w:rPr>
          <w:rFonts w:asciiTheme="minorHAnsi" w:hAnsiTheme="minorHAnsi" w:cstheme="minorHAnsi"/>
          <w:sz w:val="24"/>
          <w:szCs w:val="24"/>
        </w:rPr>
        <w:t>director.</w:t>
      </w:r>
    </w:p>
    <w:p w14:paraId="7B871EFE" w14:textId="7523AE1C" w:rsidR="000D1C66" w:rsidRPr="003F0B3E" w:rsidRDefault="007B523D" w:rsidP="003F0B3E">
      <w:pPr>
        <w:pStyle w:val="ListParagraph"/>
        <w:numPr>
          <w:ilvl w:val="2"/>
          <w:numId w:val="1"/>
        </w:numPr>
        <w:tabs>
          <w:tab w:val="left" w:pos="821"/>
        </w:tabs>
        <w:spacing w:before="3" w:line="242" w:lineRule="auto"/>
        <w:ind w:left="284" w:right="521" w:hanging="284"/>
        <w:rPr>
          <w:rFonts w:asciiTheme="minorHAnsi" w:hAnsiTheme="minorHAnsi" w:cstheme="minorHAnsi"/>
          <w:sz w:val="24"/>
          <w:szCs w:val="24"/>
        </w:rPr>
      </w:pPr>
      <w:r w:rsidRPr="003F0B3E">
        <w:rPr>
          <w:rFonts w:asciiTheme="minorHAnsi" w:hAnsiTheme="minorHAnsi" w:cstheme="minorHAnsi"/>
          <w:sz w:val="24"/>
          <w:szCs w:val="24"/>
        </w:rPr>
        <w:t>The</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concerns</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should</w:t>
      </w:r>
      <w:r w:rsidRPr="003F0B3E">
        <w:rPr>
          <w:rFonts w:asciiTheme="minorHAnsi" w:hAnsiTheme="minorHAnsi" w:cstheme="minorHAnsi"/>
          <w:spacing w:val="-4"/>
          <w:sz w:val="24"/>
          <w:szCs w:val="24"/>
        </w:rPr>
        <w:t xml:space="preserve"> </w:t>
      </w:r>
      <w:r w:rsidRPr="003F0B3E">
        <w:rPr>
          <w:rFonts w:asciiTheme="minorHAnsi" w:hAnsiTheme="minorHAnsi" w:cstheme="minorHAnsi"/>
          <w:sz w:val="24"/>
          <w:szCs w:val="24"/>
        </w:rPr>
        <w:t>be</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fully</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investigated</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by</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the</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investigating</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officer</w:t>
      </w:r>
      <w:r w:rsidRPr="003F0B3E">
        <w:rPr>
          <w:rFonts w:asciiTheme="minorHAnsi" w:hAnsiTheme="minorHAnsi" w:cstheme="minorHAnsi"/>
          <w:spacing w:val="-5"/>
          <w:sz w:val="24"/>
          <w:szCs w:val="24"/>
        </w:rPr>
        <w:t xml:space="preserve"> </w:t>
      </w:r>
      <w:r w:rsidRPr="003F0B3E">
        <w:rPr>
          <w:rFonts w:asciiTheme="minorHAnsi" w:hAnsiTheme="minorHAnsi" w:cstheme="minorHAnsi"/>
          <w:sz w:val="24"/>
          <w:szCs w:val="24"/>
        </w:rPr>
        <w:t>with</w:t>
      </w:r>
      <w:r w:rsidRPr="003F0B3E">
        <w:rPr>
          <w:rFonts w:asciiTheme="minorHAnsi" w:hAnsiTheme="minorHAnsi" w:cstheme="minorHAnsi"/>
          <w:spacing w:val="-5"/>
          <w:sz w:val="24"/>
          <w:szCs w:val="24"/>
        </w:rPr>
        <w:t xml:space="preserve"> </w:t>
      </w:r>
      <w:r w:rsidR="00595A2B">
        <w:rPr>
          <w:rFonts w:asciiTheme="minorHAnsi" w:hAnsiTheme="minorHAnsi" w:cstheme="minorHAnsi"/>
          <w:sz w:val="24"/>
          <w:szCs w:val="24"/>
        </w:rPr>
        <w:t>the assistance</w:t>
      </w:r>
      <w:r w:rsidRPr="003F0B3E">
        <w:rPr>
          <w:rFonts w:asciiTheme="minorHAnsi" w:hAnsiTheme="minorHAnsi" w:cstheme="minorHAnsi"/>
          <w:sz w:val="24"/>
          <w:szCs w:val="24"/>
        </w:rPr>
        <w:t xml:space="preserve"> where appropriate,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of</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other</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individuals /</w:t>
      </w:r>
      <w:r w:rsidRPr="003F0B3E">
        <w:rPr>
          <w:rFonts w:asciiTheme="minorHAnsi" w:hAnsiTheme="minorHAnsi" w:cstheme="minorHAnsi"/>
          <w:spacing w:val="-4"/>
          <w:sz w:val="24"/>
          <w:szCs w:val="24"/>
        </w:rPr>
        <w:t xml:space="preserve"> </w:t>
      </w:r>
      <w:r w:rsidRPr="003F0B3E">
        <w:rPr>
          <w:rFonts w:asciiTheme="minorHAnsi" w:hAnsiTheme="minorHAnsi" w:cstheme="minorHAnsi"/>
          <w:sz w:val="24"/>
          <w:szCs w:val="24"/>
        </w:rPr>
        <w:t>bodies.</w:t>
      </w:r>
    </w:p>
    <w:p w14:paraId="09BCDF67" w14:textId="579DCB7A" w:rsidR="000D1C66" w:rsidRPr="003F0B3E" w:rsidRDefault="007B523D" w:rsidP="003F0B3E">
      <w:pPr>
        <w:pStyle w:val="ListParagraph"/>
        <w:numPr>
          <w:ilvl w:val="2"/>
          <w:numId w:val="1"/>
        </w:numPr>
        <w:tabs>
          <w:tab w:val="left" w:pos="821"/>
        </w:tabs>
        <w:ind w:left="284" w:right="610" w:hanging="284"/>
        <w:rPr>
          <w:rFonts w:asciiTheme="minorHAnsi" w:hAnsiTheme="minorHAnsi" w:cstheme="minorHAnsi"/>
          <w:sz w:val="24"/>
          <w:szCs w:val="24"/>
        </w:rPr>
      </w:pPr>
      <w:r w:rsidRPr="003F0B3E">
        <w:rPr>
          <w:rFonts w:asciiTheme="minorHAnsi" w:hAnsiTheme="minorHAnsi" w:cstheme="minorHAnsi"/>
          <w:sz w:val="24"/>
          <w:szCs w:val="24"/>
        </w:rPr>
        <w:t xml:space="preserve">A decision regarding the concern and validity of the concern will be made </w:t>
      </w:r>
      <w:r w:rsidR="00595A2B">
        <w:rPr>
          <w:rFonts w:asciiTheme="minorHAnsi" w:hAnsiTheme="minorHAnsi" w:cstheme="minorHAnsi"/>
          <w:sz w:val="24"/>
          <w:szCs w:val="24"/>
        </w:rPr>
        <w:t>after</w:t>
      </w:r>
      <w:r w:rsidRPr="003F0B3E">
        <w:rPr>
          <w:rFonts w:asciiTheme="minorHAnsi" w:hAnsiTheme="minorHAnsi" w:cstheme="minorHAnsi"/>
          <w:sz w:val="24"/>
          <w:szCs w:val="24"/>
        </w:rPr>
        <w:t xml:space="preserve"> the investigation has taken place and been considered by the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Chair/nominated director. This decision will be detailed in a written report</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containing</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the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findings</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of</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the</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investigations</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and</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reasons</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for</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the</w:t>
      </w:r>
      <w:r w:rsidRPr="003F0B3E">
        <w:rPr>
          <w:rFonts w:asciiTheme="minorHAnsi" w:hAnsiTheme="minorHAnsi" w:cstheme="minorHAnsi"/>
          <w:spacing w:val="6"/>
          <w:sz w:val="24"/>
          <w:szCs w:val="24"/>
        </w:rPr>
        <w:t xml:space="preserve"> </w:t>
      </w:r>
      <w:r w:rsidRPr="003F0B3E">
        <w:rPr>
          <w:rFonts w:asciiTheme="minorHAnsi" w:hAnsiTheme="minorHAnsi" w:cstheme="minorHAnsi"/>
          <w:sz w:val="24"/>
          <w:szCs w:val="24"/>
        </w:rPr>
        <w:t>decision.</w:t>
      </w:r>
    </w:p>
    <w:p w14:paraId="2DD31FE7" w14:textId="54BD1AA5" w:rsidR="000D1C66" w:rsidRPr="003F0B3E" w:rsidRDefault="007B523D" w:rsidP="003F0B3E">
      <w:pPr>
        <w:pStyle w:val="ListParagraph"/>
        <w:numPr>
          <w:ilvl w:val="2"/>
          <w:numId w:val="1"/>
        </w:numPr>
        <w:tabs>
          <w:tab w:val="left" w:pos="820"/>
          <w:tab w:val="left" w:pos="821"/>
        </w:tabs>
        <w:ind w:left="284" w:right="621" w:hanging="284"/>
        <w:rPr>
          <w:rFonts w:asciiTheme="minorHAnsi" w:hAnsiTheme="minorHAnsi" w:cstheme="minorHAnsi"/>
          <w:sz w:val="24"/>
          <w:szCs w:val="24"/>
        </w:rPr>
      </w:pPr>
      <w:r w:rsidRPr="003F0B3E">
        <w:rPr>
          <w:rFonts w:asciiTheme="minorHAnsi" w:hAnsiTheme="minorHAnsi" w:cstheme="minorHAnsi"/>
          <w:sz w:val="24"/>
          <w:szCs w:val="24"/>
        </w:rPr>
        <w:t>The Chair will decide what action to take. If the whistleblowing concern is</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shown to be justified, then they will invoke the disciplinary or other</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 xml:space="preserve">appropriate </w:t>
      </w:r>
      <w:proofErr w:type="spellStart"/>
      <w:r w:rsidRPr="003F0B3E">
        <w:rPr>
          <w:rFonts w:asciiTheme="minorHAnsi" w:hAnsiTheme="minorHAnsi" w:cstheme="minorHAnsi"/>
          <w:sz w:val="24"/>
          <w:szCs w:val="24"/>
        </w:rPr>
        <w:t>organisational</w:t>
      </w:r>
      <w:proofErr w:type="spellEnd"/>
      <w:r w:rsidRPr="003F0B3E">
        <w:rPr>
          <w:rFonts w:asciiTheme="minorHAnsi" w:hAnsiTheme="minorHAnsi" w:cstheme="minorHAnsi"/>
          <w:sz w:val="24"/>
          <w:szCs w:val="24"/>
        </w:rPr>
        <w:t xml:space="preserve"> procedures. Should the concern be regarding </w:t>
      </w:r>
      <w:r w:rsidR="00595A2B">
        <w:rPr>
          <w:rFonts w:asciiTheme="minorHAnsi" w:hAnsiTheme="minorHAnsi" w:cstheme="minorHAnsi"/>
          <w:sz w:val="24"/>
          <w:szCs w:val="24"/>
        </w:rPr>
        <w:t>the Chair</w:t>
      </w:r>
      <w:r w:rsidRPr="003F0B3E">
        <w:rPr>
          <w:rFonts w:asciiTheme="minorHAnsi" w:hAnsiTheme="minorHAnsi" w:cstheme="minorHAnsi"/>
          <w:sz w:val="24"/>
          <w:szCs w:val="24"/>
        </w:rPr>
        <w:t>,</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this</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part</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of</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the</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process</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will</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be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undertaken</w:t>
      </w:r>
      <w:r w:rsidRPr="003F0B3E">
        <w:rPr>
          <w:rFonts w:asciiTheme="minorHAnsi" w:hAnsiTheme="minorHAnsi" w:cstheme="minorHAnsi"/>
          <w:spacing w:val="-4"/>
          <w:sz w:val="24"/>
          <w:szCs w:val="24"/>
        </w:rPr>
        <w:t xml:space="preserve"> </w:t>
      </w:r>
      <w:r w:rsidRPr="003F0B3E">
        <w:rPr>
          <w:rFonts w:asciiTheme="minorHAnsi" w:hAnsiTheme="minorHAnsi" w:cstheme="minorHAnsi"/>
          <w:sz w:val="24"/>
          <w:szCs w:val="24"/>
        </w:rPr>
        <w:t>by</w:t>
      </w:r>
      <w:r w:rsidRPr="003F0B3E">
        <w:rPr>
          <w:rFonts w:asciiTheme="minorHAnsi" w:hAnsiTheme="minorHAnsi" w:cstheme="minorHAnsi"/>
          <w:spacing w:val="-6"/>
          <w:sz w:val="24"/>
          <w:szCs w:val="24"/>
        </w:rPr>
        <w:t xml:space="preserve"> </w:t>
      </w:r>
      <w:r w:rsidRPr="003F0B3E">
        <w:rPr>
          <w:rFonts w:asciiTheme="minorHAnsi" w:hAnsiTheme="minorHAnsi" w:cstheme="minorHAnsi"/>
          <w:sz w:val="24"/>
          <w:szCs w:val="24"/>
        </w:rPr>
        <w:t>the</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nominated</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director.</w:t>
      </w:r>
    </w:p>
    <w:p w14:paraId="177B9E36" w14:textId="4D63D7AE" w:rsidR="000D1C66" w:rsidRPr="003F0B3E" w:rsidRDefault="007B523D" w:rsidP="003F0B3E">
      <w:pPr>
        <w:pStyle w:val="ListParagraph"/>
        <w:numPr>
          <w:ilvl w:val="2"/>
          <w:numId w:val="1"/>
        </w:numPr>
        <w:tabs>
          <w:tab w:val="left" w:pos="821"/>
        </w:tabs>
        <w:spacing w:line="242" w:lineRule="auto"/>
        <w:ind w:left="284" w:right="1563" w:hanging="284"/>
        <w:rPr>
          <w:rFonts w:asciiTheme="minorHAnsi" w:hAnsiTheme="minorHAnsi" w:cstheme="minorHAnsi"/>
          <w:sz w:val="24"/>
          <w:szCs w:val="24"/>
        </w:rPr>
      </w:pPr>
      <w:r w:rsidRPr="003F0B3E">
        <w:rPr>
          <w:rFonts w:asciiTheme="minorHAnsi" w:hAnsiTheme="minorHAnsi" w:cstheme="minorHAnsi"/>
          <w:sz w:val="24"/>
          <w:szCs w:val="24"/>
        </w:rPr>
        <w:t xml:space="preserve">The </w:t>
      </w:r>
      <w:r w:rsidR="008B151F">
        <w:rPr>
          <w:rFonts w:asciiTheme="minorHAnsi" w:hAnsiTheme="minorHAnsi" w:cstheme="minorHAnsi"/>
          <w:sz w:val="24"/>
          <w:szCs w:val="24"/>
        </w:rPr>
        <w:t>whistleblower</w:t>
      </w:r>
      <w:r w:rsidRPr="003F0B3E">
        <w:rPr>
          <w:rFonts w:asciiTheme="minorHAnsi" w:hAnsiTheme="minorHAnsi" w:cstheme="minorHAnsi"/>
          <w:sz w:val="24"/>
          <w:szCs w:val="24"/>
        </w:rPr>
        <w:t xml:space="preserve"> should be kept informed of the progress of </w:t>
      </w:r>
      <w:r w:rsidR="00714C98">
        <w:rPr>
          <w:rFonts w:asciiTheme="minorHAnsi" w:hAnsiTheme="minorHAnsi" w:cstheme="minorHAnsi"/>
          <w:sz w:val="24"/>
          <w:szCs w:val="24"/>
        </w:rPr>
        <w:t>the investigations</w:t>
      </w:r>
      <w:r w:rsidRPr="003F0B3E">
        <w:rPr>
          <w:rFonts w:asciiTheme="minorHAnsi" w:hAnsiTheme="minorHAnsi" w:cstheme="minorHAnsi"/>
          <w:sz w:val="24"/>
          <w:szCs w:val="24"/>
        </w:rPr>
        <w:t xml:space="preserve"> and,</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if</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appropriate,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 xml:space="preserve">of the </w:t>
      </w:r>
      <w:proofErr w:type="gramStart"/>
      <w:r w:rsidRPr="003F0B3E">
        <w:rPr>
          <w:rFonts w:asciiTheme="minorHAnsi" w:hAnsiTheme="minorHAnsi" w:cstheme="minorHAnsi"/>
          <w:sz w:val="24"/>
          <w:szCs w:val="24"/>
        </w:rPr>
        <w:t>final</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outcome</w:t>
      </w:r>
      <w:proofErr w:type="gramEnd"/>
      <w:r w:rsidRPr="003F0B3E">
        <w:rPr>
          <w:rFonts w:asciiTheme="minorHAnsi" w:hAnsiTheme="minorHAnsi" w:cstheme="minorHAnsi"/>
          <w:sz w:val="24"/>
          <w:szCs w:val="24"/>
        </w:rPr>
        <w:t>.</w:t>
      </w:r>
    </w:p>
    <w:p w14:paraId="7C71476B" w14:textId="6AFE40E2" w:rsidR="000D1C66" w:rsidRPr="003F0B3E" w:rsidRDefault="007B523D" w:rsidP="003F0B3E">
      <w:pPr>
        <w:pStyle w:val="ListParagraph"/>
        <w:numPr>
          <w:ilvl w:val="2"/>
          <w:numId w:val="1"/>
        </w:numPr>
        <w:tabs>
          <w:tab w:val="left" w:pos="821"/>
        </w:tabs>
        <w:spacing w:line="242" w:lineRule="auto"/>
        <w:ind w:left="284" w:right="475" w:hanging="284"/>
        <w:rPr>
          <w:rFonts w:asciiTheme="minorHAnsi" w:hAnsiTheme="minorHAnsi" w:cstheme="minorHAnsi"/>
          <w:sz w:val="24"/>
          <w:szCs w:val="24"/>
        </w:rPr>
      </w:pPr>
      <w:r w:rsidRPr="003F0B3E">
        <w:rPr>
          <w:rFonts w:asciiTheme="minorHAnsi" w:hAnsiTheme="minorHAnsi" w:cstheme="minorHAnsi"/>
          <w:sz w:val="24"/>
          <w:szCs w:val="24"/>
        </w:rPr>
        <w:t>If</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appropriate,</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a</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copy</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of</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the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outcomes will</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be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passed</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to</w:t>
      </w:r>
      <w:r w:rsidRPr="003F0B3E">
        <w:rPr>
          <w:rFonts w:asciiTheme="minorHAnsi" w:hAnsiTheme="minorHAnsi" w:cstheme="minorHAnsi"/>
          <w:spacing w:val="-4"/>
          <w:sz w:val="24"/>
          <w:szCs w:val="24"/>
        </w:rPr>
        <w:t xml:space="preserve"> </w:t>
      </w:r>
      <w:r w:rsidRPr="003F0B3E">
        <w:rPr>
          <w:rFonts w:asciiTheme="minorHAnsi" w:hAnsiTheme="minorHAnsi" w:cstheme="minorHAnsi"/>
          <w:sz w:val="24"/>
          <w:szCs w:val="24"/>
        </w:rPr>
        <w:t>the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Board</w:t>
      </w:r>
      <w:r w:rsidRPr="003F0B3E">
        <w:rPr>
          <w:rFonts w:asciiTheme="minorHAnsi" w:hAnsiTheme="minorHAnsi" w:cstheme="minorHAnsi"/>
          <w:spacing w:val="-3"/>
          <w:sz w:val="24"/>
          <w:szCs w:val="24"/>
        </w:rPr>
        <w:t xml:space="preserve"> </w:t>
      </w:r>
      <w:r w:rsidRPr="003F0B3E">
        <w:rPr>
          <w:rFonts w:asciiTheme="minorHAnsi" w:hAnsiTheme="minorHAnsi" w:cstheme="minorHAnsi"/>
          <w:sz w:val="24"/>
          <w:szCs w:val="24"/>
        </w:rPr>
        <w:t>to</w:t>
      </w:r>
      <w:r w:rsidRPr="003F0B3E">
        <w:rPr>
          <w:rFonts w:asciiTheme="minorHAnsi" w:hAnsiTheme="minorHAnsi" w:cstheme="minorHAnsi"/>
          <w:spacing w:val="-4"/>
          <w:sz w:val="24"/>
          <w:szCs w:val="24"/>
        </w:rPr>
        <w:t xml:space="preserve"> </w:t>
      </w:r>
      <w:r w:rsidRPr="003F0B3E">
        <w:rPr>
          <w:rFonts w:asciiTheme="minorHAnsi" w:hAnsiTheme="minorHAnsi" w:cstheme="minorHAnsi"/>
          <w:sz w:val="24"/>
          <w:szCs w:val="24"/>
        </w:rPr>
        <w:t>enable</w:t>
      </w:r>
      <w:r w:rsidRPr="003F0B3E">
        <w:rPr>
          <w:rFonts w:asciiTheme="minorHAnsi" w:hAnsiTheme="minorHAnsi" w:cstheme="minorHAnsi"/>
          <w:spacing w:val="-3"/>
          <w:sz w:val="24"/>
          <w:szCs w:val="24"/>
        </w:rPr>
        <w:t xml:space="preserve"> </w:t>
      </w:r>
      <w:r w:rsidR="00714C98">
        <w:rPr>
          <w:rFonts w:asciiTheme="minorHAnsi" w:hAnsiTheme="minorHAnsi" w:cstheme="minorHAnsi"/>
          <w:sz w:val="24"/>
          <w:szCs w:val="24"/>
        </w:rPr>
        <w:t>a review</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of</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the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procedures.</w:t>
      </w:r>
    </w:p>
    <w:p w14:paraId="20CDD0DB" w14:textId="77777777" w:rsidR="000D1C66" w:rsidRPr="003F0B3E" w:rsidRDefault="000D1C66" w:rsidP="003F0B3E">
      <w:pPr>
        <w:pStyle w:val="BodyText"/>
        <w:spacing w:before="8"/>
        <w:rPr>
          <w:rFonts w:asciiTheme="minorHAnsi" w:hAnsiTheme="minorHAnsi" w:cstheme="minorHAnsi"/>
        </w:rPr>
      </w:pPr>
    </w:p>
    <w:p w14:paraId="12D21423" w14:textId="24E98515" w:rsidR="000D1C66" w:rsidRPr="003F0B3E" w:rsidRDefault="007B523D" w:rsidP="003F0B3E">
      <w:pPr>
        <w:pStyle w:val="ListParagraph"/>
        <w:tabs>
          <w:tab w:val="left" w:pos="456"/>
        </w:tabs>
        <w:ind w:left="0" w:right="398" w:firstLine="0"/>
        <w:rPr>
          <w:rFonts w:asciiTheme="minorHAnsi" w:hAnsiTheme="minorHAnsi" w:cstheme="minorHAnsi"/>
          <w:sz w:val="24"/>
          <w:szCs w:val="24"/>
        </w:rPr>
      </w:pPr>
      <w:r w:rsidRPr="003F0B3E">
        <w:rPr>
          <w:rFonts w:asciiTheme="minorHAnsi" w:hAnsiTheme="minorHAnsi" w:cstheme="minorHAnsi"/>
          <w:sz w:val="24"/>
          <w:szCs w:val="24"/>
        </w:rPr>
        <w:t xml:space="preserve">If the </w:t>
      </w:r>
      <w:r w:rsidR="008B151F">
        <w:rPr>
          <w:rFonts w:asciiTheme="minorHAnsi" w:hAnsiTheme="minorHAnsi" w:cstheme="minorHAnsi"/>
          <w:sz w:val="24"/>
          <w:szCs w:val="24"/>
        </w:rPr>
        <w:t>whistleblower</w:t>
      </w:r>
      <w:r w:rsidRPr="003F0B3E">
        <w:rPr>
          <w:rFonts w:asciiTheme="minorHAnsi" w:hAnsiTheme="minorHAnsi" w:cstheme="minorHAnsi"/>
          <w:sz w:val="24"/>
          <w:szCs w:val="24"/>
        </w:rPr>
        <w:t xml:space="preserve"> is not satisfied that their concern is being properly dealt </w:t>
      </w:r>
      <w:r w:rsidR="00E83C45">
        <w:rPr>
          <w:rFonts w:asciiTheme="minorHAnsi" w:hAnsiTheme="minorHAnsi" w:cstheme="minorHAnsi"/>
          <w:sz w:val="24"/>
          <w:szCs w:val="24"/>
        </w:rPr>
        <w:t>with by</w:t>
      </w:r>
      <w:r w:rsidRPr="003F0B3E">
        <w:rPr>
          <w:rFonts w:asciiTheme="minorHAnsi" w:hAnsiTheme="minorHAnsi" w:cstheme="minorHAnsi"/>
          <w:sz w:val="24"/>
          <w:szCs w:val="24"/>
        </w:rPr>
        <w:t xml:space="preserve"> the investigating officer, they have the right to raise it in confidence with the Chair</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or an</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alternative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director should</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the</w:t>
      </w:r>
      <w:r w:rsidRPr="003F0B3E">
        <w:rPr>
          <w:rFonts w:asciiTheme="minorHAnsi" w:hAnsiTheme="minorHAnsi" w:cstheme="minorHAnsi"/>
          <w:spacing w:val="5"/>
          <w:sz w:val="24"/>
          <w:szCs w:val="24"/>
        </w:rPr>
        <w:t xml:space="preserve"> </w:t>
      </w:r>
      <w:r w:rsidRPr="003F0B3E">
        <w:rPr>
          <w:rFonts w:asciiTheme="minorHAnsi" w:hAnsiTheme="minorHAnsi" w:cstheme="minorHAnsi"/>
          <w:sz w:val="24"/>
          <w:szCs w:val="24"/>
        </w:rPr>
        <w:t>concern</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be regarding</w:t>
      </w:r>
      <w:r w:rsidRPr="003F0B3E">
        <w:rPr>
          <w:rFonts w:asciiTheme="minorHAnsi" w:hAnsiTheme="minorHAnsi" w:cstheme="minorHAnsi"/>
          <w:spacing w:val="2"/>
          <w:sz w:val="24"/>
          <w:szCs w:val="24"/>
        </w:rPr>
        <w:t xml:space="preserve"> </w:t>
      </w:r>
      <w:r w:rsidRPr="003F0B3E">
        <w:rPr>
          <w:rFonts w:asciiTheme="minorHAnsi" w:hAnsiTheme="minorHAnsi" w:cstheme="minorHAnsi"/>
          <w:sz w:val="24"/>
          <w:szCs w:val="24"/>
        </w:rPr>
        <w:t>the Chair.</w:t>
      </w:r>
    </w:p>
    <w:p w14:paraId="205B4D7F" w14:textId="77777777" w:rsidR="000D1C66" w:rsidRPr="003F0B3E" w:rsidRDefault="000D1C66" w:rsidP="003F0B3E">
      <w:pPr>
        <w:pStyle w:val="BodyText"/>
        <w:spacing w:before="11"/>
        <w:rPr>
          <w:rFonts w:asciiTheme="minorHAnsi" w:hAnsiTheme="minorHAnsi" w:cstheme="minorHAnsi"/>
        </w:rPr>
      </w:pPr>
    </w:p>
    <w:p w14:paraId="69B8BF40" w14:textId="77777777" w:rsidR="000D1C66" w:rsidRPr="003F0B3E" w:rsidRDefault="007B523D" w:rsidP="003F0B3E">
      <w:pPr>
        <w:pStyle w:val="ListParagraph"/>
        <w:tabs>
          <w:tab w:val="left" w:pos="456"/>
        </w:tabs>
        <w:ind w:left="0" w:right="371" w:firstLine="0"/>
        <w:rPr>
          <w:rFonts w:asciiTheme="minorHAnsi" w:hAnsiTheme="minorHAnsi" w:cstheme="minorHAnsi"/>
          <w:sz w:val="24"/>
          <w:szCs w:val="24"/>
        </w:rPr>
      </w:pPr>
      <w:r w:rsidRPr="003F0B3E">
        <w:rPr>
          <w:rFonts w:asciiTheme="minorHAnsi" w:hAnsiTheme="minorHAnsi" w:cstheme="minorHAnsi"/>
          <w:sz w:val="24"/>
          <w:szCs w:val="24"/>
        </w:rPr>
        <w:t>If the investigation finds the concerns unsubstantiated and all internal procedures</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have been exhausted, but the complainant is not satisfied with the outcome, ICVA</w:t>
      </w:r>
      <w:r w:rsidRPr="003F0B3E">
        <w:rPr>
          <w:rFonts w:asciiTheme="minorHAnsi" w:hAnsiTheme="minorHAnsi" w:cstheme="minorHAnsi"/>
          <w:spacing w:val="1"/>
          <w:sz w:val="24"/>
          <w:szCs w:val="24"/>
        </w:rPr>
        <w:t xml:space="preserve"> </w:t>
      </w:r>
      <w:proofErr w:type="spellStart"/>
      <w:r w:rsidRPr="003F0B3E">
        <w:rPr>
          <w:rFonts w:asciiTheme="minorHAnsi" w:hAnsiTheme="minorHAnsi" w:cstheme="minorHAnsi"/>
          <w:sz w:val="24"/>
          <w:szCs w:val="24"/>
        </w:rPr>
        <w:t>recognises</w:t>
      </w:r>
      <w:proofErr w:type="spellEnd"/>
      <w:r w:rsidRPr="003F0B3E">
        <w:rPr>
          <w:rFonts w:asciiTheme="minorHAnsi" w:hAnsiTheme="minorHAnsi" w:cstheme="minorHAnsi"/>
          <w:sz w:val="24"/>
          <w:szCs w:val="24"/>
        </w:rPr>
        <w:t xml:space="preserve"> the lawful rights of employees and ex-employees to make disclosures to an</w:t>
      </w:r>
      <w:r w:rsidRPr="003F0B3E">
        <w:rPr>
          <w:rFonts w:asciiTheme="minorHAnsi" w:hAnsiTheme="minorHAnsi" w:cstheme="minorHAnsi"/>
          <w:spacing w:val="-53"/>
          <w:sz w:val="24"/>
          <w:szCs w:val="24"/>
        </w:rPr>
        <w:t xml:space="preserve"> </w:t>
      </w:r>
      <w:r w:rsidRPr="003F0B3E">
        <w:rPr>
          <w:rFonts w:asciiTheme="minorHAnsi" w:hAnsiTheme="minorHAnsi" w:cstheme="minorHAnsi"/>
          <w:sz w:val="24"/>
          <w:szCs w:val="24"/>
        </w:rPr>
        <w:t>appropriate organisation or body (such as the Health and Safety Executive, the Police,</w:t>
      </w:r>
      <w:r w:rsidRPr="003F0B3E">
        <w:rPr>
          <w:rFonts w:asciiTheme="minorHAnsi" w:hAnsiTheme="minorHAnsi" w:cstheme="minorHAnsi"/>
          <w:spacing w:val="-52"/>
          <w:sz w:val="24"/>
          <w:szCs w:val="24"/>
        </w:rPr>
        <w:t xml:space="preserve"> </w:t>
      </w:r>
      <w:r w:rsidRPr="003F0B3E">
        <w:rPr>
          <w:rFonts w:asciiTheme="minorHAnsi" w:hAnsiTheme="minorHAnsi" w:cstheme="minorHAnsi"/>
          <w:sz w:val="24"/>
          <w:szCs w:val="24"/>
        </w:rPr>
        <w:t>or regulators), or,</w:t>
      </w:r>
      <w:r w:rsidRPr="003F0B3E">
        <w:rPr>
          <w:rFonts w:asciiTheme="minorHAnsi" w:hAnsiTheme="minorHAnsi" w:cstheme="minorHAnsi"/>
          <w:spacing w:val="-5"/>
          <w:sz w:val="24"/>
          <w:szCs w:val="24"/>
        </w:rPr>
        <w:t xml:space="preserve"> </w:t>
      </w:r>
      <w:r w:rsidRPr="003F0B3E">
        <w:rPr>
          <w:rFonts w:asciiTheme="minorHAnsi" w:hAnsiTheme="minorHAnsi" w:cstheme="minorHAnsi"/>
          <w:sz w:val="24"/>
          <w:szCs w:val="24"/>
        </w:rPr>
        <w:t>where</w:t>
      </w:r>
      <w:r w:rsidRPr="003F0B3E">
        <w:rPr>
          <w:rFonts w:asciiTheme="minorHAnsi" w:hAnsiTheme="minorHAnsi" w:cstheme="minorHAnsi"/>
          <w:spacing w:val="1"/>
          <w:sz w:val="24"/>
          <w:szCs w:val="24"/>
        </w:rPr>
        <w:t xml:space="preserve"> </w:t>
      </w:r>
      <w:r w:rsidRPr="003F0B3E">
        <w:rPr>
          <w:rFonts w:asciiTheme="minorHAnsi" w:hAnsiTheme="minorHAnsi" w:cstheme="minorHAnsi"/>
          <w:sz w:val="24"/>
          <w:szCs w:val="24"/>
        </w:rPr>
        <w:t>justified, elsewhere.</w:t>
      </w:r>
    </w:p>
    <w:p w14:paraId="6F8DEA57" w14:textId="77777777" w:rsidR="000D1C66" w:rsidRDefault="000D1C66" w:rsidP="003F0B3E">
      <w:pPr>
        <w:pStyle w:val="BodyText"/>
        <w:spacing w:before="3"/>
        <w:rPr>
          <w:rFonts w:asciiTheme="minorHAnsi" w:hAnsiTheme="minorHAnsi" w:cstheme="minorHAnsi"/>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7"/>
        <w:gridCol w:w="5798"/>
      </w:tblGrid>
      <w:tr w:rsidR="001D6675" w:rsidRPr="00EF105C" w14:paraId="708A4FA9" w14:textId="77777777" w:rsidTr="00C935EF">
        <w:tc>
          <w:tcPr>
            <w:tcW w:w="4267" w:type="dxa"/>
          </w:tcPr>
          <w:p w14:paraId="6D2AA950" w14:textId="77777777" w:rsidR="001D6675" w:rsidRPr="00EF105C" w:rsidRDefault="001D6675" w:rsidP="00C935EF">
            <w:pPr>
              <w:rPr>
                <w:rFonts w:cstheme="minorHAnsi"/>
                <w:color w:val="000000" w:themeColor="text1"/>
              </w:rPr>
            </w:pPr>
            <w:r w:rsidRPr="00EF105C">
              <w:rPr>
                <w:rFonts w:cstheme="minorHAnsi"/>
                <w:b/>
                <w:color w:val="000000" w:themeColor="text1"/>
              </w:rPr>
              <w:t xml:space="preserve">Whistleblowing </w:t>
            </w:r>
            <w:r>
              <w:rPr>
                <w:rFonts w:cstheme="minorHAnsi"/>
                <w:b/>
                <w:color w:val="000000" w:themeColor="text1"/>
              </w:rPr>
              <w:t>Employee</w:t>
            </w:r>
          </w:p>
        </w:tc>
        <w:tc>
          <w:tcPr>
            <w:tcW w:w="5798" w:type="dxa"/>
          </w:tcPr>
          <w:p w14:paraId="18AE4499" w14:textId="77777777" w:rsidR="001D6675" w:rsidRPr="00EF105C" w:rsidRDefault="001D6675" w:rsidP="00C935EF">
            <w:pPr>
              <w:rPr>
                <w:rFonts w:cstheme="minorHAnsi"/>
                <w:color w:val="000000" w:themeColor="text1"/>
              </w:rPr>
            </w:pPr>
            <w:r w:rsidRPr="00EF105C">
              <w:rPr>
                <w:rFonts w:cstheme="minorHAnsi"/>
                <w:color w:val="000000" w:themeColor="text1"/>
              </w:rPr>
              <w:t xml:space="preserve">In line with ICVA’s whistleblowing policy, </w:t>
            </w:r>
            <w:r>
              <w:rPr>
                <w:rFonts w:cstheme="minorHAnsi"/>
                <w:color w:val="000000" w:themeColor="text1"/>
              </w:rPr>
              <w:t>employees</w:t>
            </w:r>
            <w:r w:rsidRPr="00EF105C">
              <w:rPr>
                <w:rFonts w:cstheme="minorHAnsi"/>
                <w:color w:val="000000" w:themeColor="text1"/>
              </w:rPr>
              <w:t xml:space="preserve"> should first approach their line manager, other than in the case of the line manager being the subject of the whistleblowing in which case contact should be made to the Chair of the organisation. </w:t>
            </w:r>
          </w:p>
        </w:tc>
      </w:tr>
      <w:tr w:rsidR="001D6675" w:rsidRPr="00EF105C" w14:paraId="5DA03660" w14:textId="77777777" w:rsidTr="00C935EF">
        <w:tc>
          <w:tcPr>
            <w:tcW w:w="4267" w:type="dxa"/>
          </w:tcPr>
          <w:p w14:paraId="051EFB70" w14:textId="77777777" w:rsidR="001D6675" w:rsidRPr="00EF105C" w:rsidRDefault="001D6675" w:rsidP="00C935EF">
            <w:pPr>
              <w:rPr>
                <w:rFonts w:cstheme="minorHAnsi"/>
                <w:color w:val="000000" w:themeColor="text1"/>
              </w:rPr>
            </w:pPr>
            <w:r w:rsidRPr="00EF105C">
              <w:rPr>
                <w:rFonts w:cstheme="minorHAnsi"/>
                <w:b/>
                <w:color w:val="000000" w:themeColor="text1"/>
              </w:rPr>
              <w:t>ICVA Chair</w:t>
            </w:r>
          </w:p>
        </w:tc>
        <w:tc>
          <w:tcPr>
            <w:tcW w:w="5798" w:type="dxa"/>
          </w:tcPr>
          <w:p w14:paraId="10A0A087" w14:textId="77777777" w:rsidR="001D6675" w:rsidRPr="00EF105C" w:rsidRDefault="001D6675" w:rsidP="00C935EF">
            <w:pPr>
              <w:rPr>
                <w:rFonts w:cstheme="minorHAnsi"/>
                <w:color w:val="000000" w:themeColor="text1"/>
              </w:rPr>
            </w:pPr>
            <w:r w:rsidRPr="00EF105C">
              <w:rPr>
                <w:rFonts w:cstheme="minorHAnsi"/>
                <w:color w:val="000000" w:themeColor="text1"/>
              </w:rPr>
              <w:t>Anne Owers</w:t>
            </w:r>
          </w:p>
          <w:p w14:paraId="7D3B0E4A" w14:textId="77777777" w:rsidR="001D6675" w:rsidRPr="00EF105C" w:rsidRDefault="001D6675" w:rsidP="00C935EF">
            <w:pPr>
              <w:rPr>
                <w:rFonts w:cstheme="minorHAnsi"/>
                <w:color w:val="000000" w:themeColor="text1"/>
              </w:rPr>
            </w:pPr>
            <w:hyperlink r:id="rId9" w:history="1">
              <w:r w:rsidRPr="00EF105C">
                <w:rPr>
                  <w:rStyle w:val="Hyperlink"/>
                  <w:rFonts w:cstheme="minorHAnsi"/>
                  <w:color w:val="000000" w:themeColor="text1"/>
                </w:rPr>
                <w:t>Anne.Owers@icva.org.uk</w:t>
              </w:r>
            </w:hyperlink>
            <w:r w:rsidRPr="00EF105C">
              <w:rPr>
                <w:rFonts w:cstheme="minorHAnsi"/>
                <w:color w:val="000000" w:themeColor="text1"/>
              </w:rPr>
              <w:t xml:space="preserve"> </w:t>
            </w:r>
          </w:p>
        </w:tc>
      </w:tr>
      <w:tr w:rsidR="001D6675" w:rsidRPr="00EF105C" w14:paraId="7EDF1A23" w14:textId="77777777" w:rsidTr="00C935EF">
        <w:tc>
          <w:tcPr>
            <w:tcW w:w="4267" w:type="dxa"/>
          </w:tcPr>
          <w:p w14:paraId="6652E6B3" w14:textId="77777777" w:rsidR="001D6675" w:rsidRPr="00EF105C" w:rsidRDefault="001D6675" w:rsidP="00C935EF">
            <w:pPr>
              <w:rPr>
                <w:rFonts w:cstheme="minorHAnsi"/>
                <w:color w:val="000000" w:themeColor="text1"/>
              </w:rPr>
            </w:pPr>
            <w:r>
              <w:rPr>
                <w:rFonts w:cstheme="minorHAnsi"/>
                <w:b/>
                <w:color w:val="000000" w:themeColor="text1"/>
              </w:rPr>
              <w:t>Protect</w:t>
            </w:r>
          </w:p>
          <w:p w14:paraId="15695B77" w14:textId="77777777" w:rsidR="001D6675" w:rsidRPr="00EF105C" w:rsidRDefault="001D6675" w:rsidP="00C935EF">
            <w:pPr>
              <w:rPr>
                <w:rFonts w:cstheme="minorHAnsi"/>
                <w:color w:val="000000" w:themeColor="text1"/>
              </w:rPr>
            </w:pPr>
            <w:r w:rsidRPr="00EF105C">
              <w:rPr>
                <w:rFonts w:cstheme="minorHAnsi"/>
                <w:color w:val="000000" w:themeColor="text1"/>
              </w:rPr>
              <w:t>(Independent whistleblowing charity)</w:t>
            </w:r>
          </w:p>
        </w:tc>
        <w:tc>
          <w:tcPr>
            <w:tcW w:w="5798" w:type="dxa"/>
          </w:tcPr>
          <w:p w14:paraId="05E69011" w14:textId="77777777" w:rsidR="001D6675" w:rsidRPr="00EF105C" w:rsidRDefault="001D6675" w:rsidP="00C935EF">
            <w:pPr>
              <w:rPr>
                <w:rFonts w:cstheme="minorHAnsi"/>
                <w:color w:val="000000" w:themeColor="text1"/>
              </w:rPr>
            </w:pPr>
            <w:r w:rsidRPr="00EF105C">
              <w:rPr>
                <w:rFonts w:cstheme="minorHAnsi"/>
                <w:color w:val="000000" w:themeColor="text1"/>
              </w:rPr>
              <w:t xml:space="preserve">Helpline: </w:t>
            </w:r>
            <w:r w:rsidRPr="008B0D69">
              <w:rPr>
                <w:rFonts w:cstheme="minorHAnsi"/>
                <w:color w:val="000000" w:themeColor="text1"/>
              </w:rPr>
              <w:t>020 3117 2520</w:t>
            </w:r>
          </w:p>
          <w:p w14:paraId="7931999D" w14:textId="77777777" w:rsidR="001D6675" w:rsidRPr="00EF105C" w:rsidRDefault="001D6675" w:rsidP="00C935EF">
            <w:pPr>
              <w:rPr>
                <w:rFonts w:cstheme="minorHAnsi"/>
                <w:color w:val="000000" w:themeColor="text1"/>
              </w:rPr>
            </w:pPr>
            <w:r w:rsidRPr="00EF105C">
              <w:rPr>
                <w:rFonts w:cstheme="minorHAnsi"/>
                <w:color w:val="000000" w:themeColor="text1"/>
              </w:rPr>
              <w:t xml:space="preserve">Website: </w:t>
            </w:r>
            <w:r w:rsidRPr="008B0D69">
              <w:rPr>
                <w:rFonts w:cstheme="minorHAnsi"/>
                <w:color w:val="000000" w:themeColor="text1"/>
              </w:rPr>
              <w:t>https://protect-advice.org.uk</w:t>
            </w:r>
          </w:p>
        </w:tc>
      </w:tr>
    </w:tbl>
    <w:p w14:paraId="4ED8C5D7" w14:textId="77777777" w:rsidR="001D6675" w:rsidRPr="003F0B3E" w:rsidRDefault="001D6675" w:rsidP="003F0B3E">
      <w:pPr>
        <w:pStyle w:val="BodyText"/>
        <w:spacing w:before="3"/>
        <w:rPr>
          <w:rFonts w:asciiTheme="minorHAnsi" w:hAnsiTheme="minorHAnsi" w:cstheme="minorHAnsi"/>
        </w:rPr>
      </w:pPr>
    </w:p>
    <w:sectPr w:rsidR="001D6675" w:rsidRPr="003F0B3E" w:rsidSect="00613DC7">
      <w:pgSz w:w="11900" w:h="16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25687"/>
    <w:multiLevelType w:val="hybridMultilevel"/>
    <w:tmpl w:val="566CE7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E27158"/>
    <w:multiLevelType w:val="multilevel"/>
    <w:tmpl w:val="FC1C5942"/>
    <w:lvl w:ilvl="0">
      <w:start w:val="6"/>
      <w:numFmt w:val="decimal"/>
      <w:lvlText w:val="%1"/>
      <w:lvlJc w:val="left"/>
      <w:pPr>
        <w:ind w:left="100" w:hanging="356"/>
        <w:jc w:val="left"/>
      </w:pPr>
      <w:rPr>
        <w:rFonts w:hint="default"/>
        <w:lang w:val="en-US" w:eastAsia="en-US" w:bidi="ar-SA"/>
      </w:rPr>
    </w:lvl>
    <w:lvl w:ilvl="1">
      <w:start w:val="1"/>
      <w:numFmt w:val="decimal"/>
      <w:lvlText w:val="%1.%2"/>
      <w:lvlJc w:val="left"/>
      <w:pPr>
        <w:ind w:left="100" w:hanging="356"/>
        <w:jc w:val="left"/>
      </w:pPr>
      <w:rPr>
        <w:rFonts w:ascii="Calibri" w:eastAsia="Calibri" w:hAnsi="Calibri" w:cs="Calibri" w:hint="default"/>
        <w:spacing w:val="-2"/>
        <w:w w:val="100"/>
        <w:sz w:val="24"/>
        <w:szCs w:val="24"/>
        <w:lang w:val="en-US" w:eastAsia="en-US" w:bidi="ar-SA"/>
      </w:rPr>
    </w:lvl>
    <w:lvl w:ilvl="2">
      <w:numFmt w:val="bullet"/>
      <w:lvlText w:val="-"/>
      <w:lvlJc w:val="left"/>
      <w:pPr>
        <w:ind w:left="821" w:hanging="360"/>
      </w:pPr>
      <w:rPr>
        <w:rFonts w:ascii="Calibri" w:eastAsia="Calibri" w:hAnsi="Calibri" w:cs="Calibri" w:hint="default"/>
        <w:w w:val="100"/>
        <w:sz w:val="24"/>
        <w:szCs w:val="24"/>
        <w:lang w:val="en-US" w:eastAsia="en-US" w:bidi="ar-SA"/>
      </w:rPr>
    </w:lvl>
    <w:lvl w:ilvl="3">
      <w:numFmt w:val="bullet"/>
      <w:lvlText w:val="•"/>
      <w:lvlJc w:val="left"/>
      <w:pPr>
        <w:ind w:left="2611" w:hanging="360"/>
      </w:pPr>
      <w:rPr>
        <w:rFonts w:hint="default"/>
        <w:lang w:val="en-US" w:eastAsia="en-US" w:bidi="ar-SA"/>
      </w:rPr>
    </w:lvl>
    <w:lvl w:ilvl="4">
      <w:numFmt w:val="bullet"/>
      <w:lvlText w:val="•"/>
      <w:lvlJc w:val="left"/>
      <w:pPr>
        <w:ind w:left="3506" w:hanging="360"/>
      </w:pPr>
      <w:rPr>
        <w:rFonts w:hint="default"/>
        <w:lang w:val="en-US" w:eastAsia="en-US" w:bidi="ar-SA"/>
      </w:rPr>
    </w:lvl>
    <w:lvl w:ilvl="5">
      <w:numFmt w:val="bullet"/>
      <w:lvlText w:val="•"/>
      <w:lvlJc w:val="left"/>
      <w:pPr>
        <w:ind w:left="4402" w:hanging="360"/>
      </w:pPr>
      <w:rPr>
        <w:rFonts w:hint="default"/>
        <w:lang w:val="en-US" w:eastAsia="en-US" w:bidi="ar-SA"/>
      </w:rPr>
    </w:lvl>
    <w:lvl w:ilvl="6">
      <w:numFmt w:val="bullet"/>
      <w:lvlText w:val="•"/>
      <w:lvlJc w:val="left"/>
      <w:pPr>
        <w:ind w:left="5297" w:hanging="360"/>
      </w:pPr>
      <w:rPr>
        <w:rFonts w:hint="default"/>
        <w:lang w:val="en-US" w:eastAsia="en-US" w:bidi="ar-SA"/>
      </w:rPr>
    </w:lvl>
    <w:lvl w:ilvl="7">
      <w:numFmt w:val="bullet"/>
      <w:lvlText w:val="•"/>
      <w:lvlJc w:val="left"/>
      <w:pPr>
        <w:ind w:left="6193" w:hanging="360"/>
      </w:pPr>
      <w:rPr>
        <w:rFonts w:hint="default"/>
        <w:lang w:val="en-US" w:eastAsia="en-US" w:bidi="ar-SA"/>
      </w:rPr>
    </w:lvl>
    <w:lvl w:ilvl="8">
      <w:numFmt w:val="bullet"/>
      <w:lvlText w:val="•"/>
      <w:lvlJc w:val="left"/>
      <w:pPr>
        <w:ind w:left="7088" w:hanging="360"/>
      </w:pPr>
      <w:rPr>
        <w:rFonts w:hint="default"/>
        <w:lang w:val="en-US" w:eastAsia="en-US" w:bidi="ar-SA"/>
      </w:rPr>
    </w:lvl>
  </w:abstractNum>
  <w:abstractNum w:abstractNumId="2" w15:restartNumberingAfterBreak="0">
    <w:nsid w:val="20256AE8"/>
    <w:multiLevelType w:val="multilevel"/>
    <w:tmpl w:val="4F04E0B2"/>
    <w:lvl w:ilvl="0">
      <w:start w:val="7"/>
      <w:numFmt w:val="decimal"/>
      <w:lvlText w:val="%1"/>
      <w:lvlJc w:val="left"/>
      <w:pPr>
        <w:ind w:left="100" w:hanging="356"/>
        <w:jc w:val="left"/>
      </w:pPr>
      <w:rPr>
        <w:rFonts w:hint="default"/>
        <w:lang w:val="en-US" w:eastAsia="en-US" w:bidi="ar-SA"/>
      </w:rPr>
    </w:lvl>
    <w:lvl w:ilvl="1">
      <w:start w:val="1"/>
      <w:numFmt w:val="decimal"/>
      <w:lvlText w:val="%1.%2"/>
      <w:lvlJc w:val="left"/>
      <w:pPr>
        <w:ind w:left="100" w:hanging="356"/>
        <w:jc w:val="left"/>
      </w:pPr>
      <w:rPr>
        <w:rFonts w:ascii="Calibri" w:eastAsia="Calibri" w:hAnsi="Calibri" w:cs="Calibri" w:hint="default"/>
        <w:spacing w:val="-2"/>
        <w:w w:val="100"/>
        <w:sz w:val="24"/>
        <w:szCs w:val="24"/>
        <w:lang w:val="en-US" w:eastAsia="en-US" w:bidi="ar-SA"/>
      </w:rPr>
    </w:lvl>
    <w:lvl w:ilvl="2">
      <w:start w:val="1"/>
      <w:numFmt w:val="lowerLetter"/>
      <w:lvlText w:val="%3)"/>
      <w:lvlJc w:val="left"/>
      <w:pPr>
        <w:ind w:left="821" w:hanging="360"/>
        <w:jc w:val="left"/>
      </w:pPr>
      <w:rPr>
        <w:rFonts w:ascii="Calibri" w:eastAsia="Calibri" w:hAnsi="Calibri" w:cs="Calibri" w:hint="default"/>
        <w:w w:val="100"/>
        <w:sz w:val="24"/>
        <w:szCs w:val="24"/>
        <w:lang w:val="en-US" w:eastAsia="en-US" w:bidi="ar-SA"/>
      </w:rPr>
    </w:lvl>
    <w:lvl w:ilvl="3">
      <w:numFmt w:val="bullet"/>
      <w:lvlText w:val="•"/>
      <w:lvlJc w:val="left"/>
      <w:pPr>
        <w:ind w:left="2611" w:hanging="360"/>
      </w:pPr>
      <w:rPr>
        <w:rFonts w:hint="default"/>
        <w:lang w:val="en-US" w:eastAsia="en-US" w:bidi="ar-SA"/>
      </w:rPr>
    </w:lvl>
    <w:lvl w:ilvl="4">
      <w:numFmt w:val="bullet"/>
      <w:lvlText w:val="•"/>
      <w:lvlJc w:val="left"/>
      <w:pPr>
        <w:ind w:left="3506" w:hanging="360"/>
      </w:pPr>
      <w:rPr>
        <w:rFonts w:hint="default"/>
        <w:lang w:val="en-US" w:eastAsia="en-US" w:bidi="ar-SA"/>
      </w:rPr>
    </w:lvl>
    <w:lvl w:ilvl="5">
      <w:numFmt w:val="bullet"/>
      <w:lvlText w:val="•"/>
      <w:lvlJc w:val="left"/>
      <w:pPr>
        <w:ind w:left="4402" w:hanging="360"/>
      </w:pPr>
      <w:rPr>
        <w:rFonts w:hint="default"/>
        <w:lang w:val="en-US" w:eastAsia="en-US" w:bidi="ar-SA"/>
      </w:rPr>
    </w:lvl>
    <w:lvl w:ilvl="6">
      <w:numFmt w:val="bullet"/>
      <w:lvlText w:val="•"/>
      <w:lvlJc w:val="left"/>
      <w:pPr>
        <w:ind w:left="5297" w:hanging="360"/>
      </w:pPr>
      <w:rPr>
        <w:rFonts w:hint="default"/>
        <w:lang w:val="en-US" w:eastAsia="en-US" w:bidi="ar-SA"/>
      </w:rPr>
    </w:lvl>
    <w:lvl w:ilvl="7">
      <w:numFmt w:val="bullet"/>
      <w:lvlText w:val="•"/>
      <w:lvlJc w:val="left"/>
      <w:pPr>
        <w:ind w:left="6193" w:hanging="360"/>
      </w:pPr>
      <w:rPr>
        <w:rFonts w:hint="default"/>
        <w:lang w:val="en-US" w:eastAsia="en-US" w:bidi="ar-SA"/>
      </w:rPr>
    </w:lvl>
    <w:lvl w:ilvl="8">
      <w:numFmt w:val="bullet"/>
      <w:lvlText w:val="•"/>
      <w:lvlJc w:val="left"/>
      <w:pPr>
        <w:ind w:left="7088" w:hanging="360"/>
      </w:pPr>
      <w:rPr>
        <w:rFonts w:hint="default"/>
        <w:lang w:val="en-US" w:eastAsia="en-US" w:bidi="ar-SA"/>
      </w:rPr>
    </w:lvl>
  </w:abstractNum>
  <w:abstractNum w:abstractNumId="3" w15:restartNumberingAfterBreak="0">
    <w:nsid w:val="212F5211"/>
    <w:multiLevelType w:val="multilevel"/>
    <w:tmpl w:val="2EA61834"/>
    <w:lvl w:ilvl="0">
      <w:start w:val="5"/>
      <w:numFmt w:val="decimal"/>
      <w:lvlText w:val="%1"/>
      <w:lvlJc w:val="left"/>
      <w:pPr>
        <w:ind w:left="100" w:hanging="356"/>
        <w:jc w:val="left"/>
      </w:pPr>
      <w:rPr>
        <w:rFonts w:hint="default"/>
        <w:lang w:val="en-US" w:eastAsia="en-US" w:bidi="ar-SA"/>
      </w:rPr>
    </w:lvl>
    <w:lvl w:ilvl="1">
      <w:start w:val="8"/>
      <w:numFmt w:val="decimal"/>
      <w:lvlText w:val="%1.%2"/>
      <w:lvlJc w:val="left"/>
      <w:pPr>
        <w:ind w:left="100" w:hanging="356"/>
        <w:jc w:val="left"/>
      </w:pPr>
      <w:rPr>
        <w:rFonts w:ascii="Calibri" w:eastAsia="Calibri" w:hAnsi="Calibri" w:cs="Calibri" w:hint="default"/>
        <w:spacing w:val="-2"/>
        <w:w w:val="100"/>
        <w:sz w:val="24"/>
        <w:szCs w:val="24"/>
        <w:lang w:val="en-US" w:eastAsia="en-US" w:bidi="ar-SA"/>
      </w:rPr>
    </w:lvl>
    <w:lvl w:ilvl="2">
      <w:start w:val="1"/>
      <w:numFmt w:val="lowerLetter"/>
      <w:lvlText w:val="%3."/>
      <w:lvlJc w:val="left"/>
      <w:pPr>
        <w:ind w:left="1826" w:hanging="361"/>
        <w:jc w:val="left"/>
      </w:pPr>
      <w:rPr>
        <w:rFonts w:ascii="Calibri" w:eastAsia="Calibri" w:hAnsi="Calibri" w:cs="Calibri" w:hint="default"/>
        <w:w w:val="100"/>
        <w:sz w:val="24"/>
        <w:szCs w:val="24"/>
        <w:lang w:val="en-US" w:eastAsia="en-US" w:bidi="ar-SA"/>
      </w:rPr>
    </w:lvl>
    <w:lvl w:ilvl="3">
      <w:numFmt w:val="bullet"/>
      <w:lvlText w:val="•"/>
      <w:lvlJc w:val="left"/>
      <w:pPr>
        <w:ind w:left="3388" w:hanging="361"/>
      </w:pPr>
      <w:rPr>
        <w:rFonts w:hint="default"/>
        <w:lang w:val="en-US" w:eastAsia="en-US" w:bidi="ar-SA"/>
      </w:rPr>
    </w:lvl>
    <w:lvl w:ilvl="4">
      <w:numFmt w:val="bullet"/>
      <w:lvlText w:val="•"/>
      <w:lvlJc w:val="left"/>
      <w:pPr>
        <w:ind w:left="4173" w:hanging="361"/>
      </w:pPr>
      <w:rPr>
        <w:rFonts w:hint="default"/>
        <w:lang w:val="en-US" w:eastAsia="en-US" w:bidi="ar-SA"/>
      </w:rPr>
    </w:lvl>
    <w:lvl w:ilvl="5">
      <w:numFmt w:val="bullet"/>
      <w:lvlText w:val="•"/>
      <w:lvlJc w:val="left"/>
      <w:pPr>
        <w:ind w:left="4957" w:hanging="361"/>
      </w:pPr>
      <w:rPr>
        <w:rFonts w:hint="default"/>
        <w:lang w:val="en-US" w:eastAsia="en-US" w:bidi="ar-SA"/>
      </w:rPr>
    </w:lvl>
    <w:lvl w:ilvl="6">
      <w:numFmt w:val="bullet"/>
      <w:lvlText w:val="•"/>
      <w:lvlJc w:val="left"/>
      <w:pPr>
        <w:ind w:left="5742" w:hanging="361"/>
      </w:pPr>
      <w:rPr>
        <w:rFonts w:hint="default"/>
        <w:lang w:val="en-US" w:eastAsia="en-US" w:bidi="ar-SA"/>
      </w:rPr>
    </w:lvl>
    <w:lvl w:ilvl="7">
      <w:numFmt w:val="bullet"/>
      <w:lvlText w:val="•"/>
      <w:lvlJc w:val="left"/>
      <w:pPr>
        <w:ind w:left="6526" w:hanging="361"/>
      </w:pPr>
      <w:rPr>
        <w:rFonts w:hint="default"/>
        <w:lang w:val="en-US" w:eastAsia="en-US" w:bidi="ar-SA"/>
      </w:rPr>
    </w:lvl>
    <w:lvl w:ilvl="8">
      <w:numFmt w:val="bullet"/>
      <w:lvlText w:val="•"/>
      <w:lvlJc w:val="left"/>
      <w:pPr>
        <w:ind w:left="7311" w:hanging="361"/>
      </w:pPr>
      <w:rPr>
        <w:rFonts w:hint="default"/>
        <w:lang w:val="en-US" w:eastAsia="en-US" w:bidi="ar-SA"/>
      </w:rPr>
    </w:lvl>
  </w:abstractNum>
  <w:abstractNum w:abstractNumId="4" w15:restartNumberingAfterBreak="0">
    <w:nsid w:val="3BAE4889"/>
    <w:multiLevelType w:val="multilevel"/>
    <w:tmpl w:val="C144DE58"/>
    <w:lvl w:ilvl="0">
      <w:start w:val="1"/>
      <w:numFmt w:val="decimal"/>
      <w:lvlText w:val="%1."/>
      <w:lvlJc w:val="left"/>
      <w:pPr>
        <w:ind w:left="821" w:hanging="360"/>
        <w:jc w:val="left"/>
      </w:pPr>
      <w:rPr>
        <w:rFonts w:ascii="Calibri" w:eastAsia="Calibri" w:hAnsi="Calibri" w:cs="Calibri" w:hint="default"/>
        <w:b/>
        <w:bCs/>
        <w:spacing w:val="-2"/>
        <w:w w:val="100"/>
        <w:sz w:val="24"/>
        <w:szCs w:val="24"/>
        <w:lang w:val="en-US" w:eastAsia="en-US" w:bidi="ar-SA"/>
      </w:rPr>
    </w:lvl>
    <w:lvl w:ilvl="1">
      <w:start w:val="1"/>
      <w:numFmt w:val="decimal"/>
      <w:lvlText w:val="%1.%2"/>
      <w:lvlJc w:val="left"/>
      <w:pPr>
        <w:ind w:left="100" w:hanging="356"/>
        <w:jc w:val="left"/>
      </w:pPr>
      <w:rPr>
        <w:rFonts w:ascii="Calibri" w:eastAsia="Calibri" w:hAnsi="Calibri" w:cs="Calibri" w:hint="default"/>
        <w:spacing w:val="-2"/>
        <w:w w:val="100"/>
        <w:sz w:val="24"/>
        <w:szCs w:val="24"/>
        <w:lang w:val="en-US" w:eastAsia="en-US" w:bidi="ar-SA"/>
      </w:rPr>
    </w:lvl>
    <w:lvl w:ilvl="2">
      <w:start w:val="1"/>
      <w:numFmt w:val="lowerLetter"/>
      <w:lvlText w:val="%3)"/>
      <w:lvlJc w:val="left"/>
      <w:pPr>
        <w:ind w:left="821" w:hanging="360"/>
        <w:jc w:val="left"/>
      </w:pPr>
      <w:rPr>
        <w:rFonts w:ascii="Calibri" w:eastAsia="Calibri" w:hAnsi="Calibri" w:cs="Calibri" w:hint="default"/>
        <w:w w:val="100"/>
        <w:sz w:val="24"/>
        <w:szCs w:val="24"/>
        <w:lang w:val="en-US" w:eastAsia="en-US" w:bidi="ar-SA"/>
      </w:rPr>
    </w:lvl>
    <w:lvl w:ilvl="3">
      <w:numFmt w:val="bullet"/>
      <w:lvlText w:val="•"/>
      <w:lvlJc w:val="left"/>
      <w:pPr>
        <w:ind w:left="2611" w:hanging="360"/>
      </w:pPr>
      <w:rPr>
        <w:rFonts w:hint="default"/>
        <w:lang w:val="en-US" w:eastAsia="en-US" w:bidi="ar-SA"/>
      </w:rPr>
    </w:lvl>
    <w:lvl w:ilvl="4">
      <w:numFmt w:val="bullet"/>
      <w:lvlText w:val="•"/>
      <w:lvlJc w:val="left"/>
      <w:pPr>
        <w:ind w:left="3506" w:hanging="360"/>
      </w:pPr>
      <w:rPr>
        <w:rFonts w:hint="default"/>
        <w:lang w:val="en-US" w:eastAsia="en-US" w:bidi="ar-SA"/>
      </w:rPr>
    </w:lvl>
    <w:lvl w:ilvl="5">
      <w:numFmt w:val="bullet"/>
      <w:lvlText w:val="•"/>
      <w:lvlJc w:val="left"/>
      <w:pPr>
        <w:ind w:left="4402" w:hanging="360"/>
      </w:pPr>
      <w:rPr>
        <w:rFonts w:hint="default"/>
        <w:lang w:val="en-US" w:eastAsia="en-US" w:bidi="ar-SA"/>
      </w:rPr>
    </w:lvl>
    <w:lvl w:ilvl="6">
      <w:numFmt w:val="bullet"/>
      <w:lvlText w:val="•"/>
      <w:lvlJc w:val="left"/>
      <w:pPr>
        <w:ind w:left="5297" w:hanging="360"/>
      </w:pPr>
      <w:rPr>
        <w:rFonts w:hint="default"/>
        <w:lang w:val="en-US" w:eastAsia="en-US" w:bidi="ar-SA"/>
      </w:rPr>
    </w:lvl>
    <w:lvl w:ilvl="7">
      <w:numFmt w:val="bullet"/>
      <w:lvlText w:val="•"/>
      <w:lvlJc w:val="left"/>
      <w:pPr>
        <w:ind w:left="6193" w:hanging="360"/>
      </w:pPr>
      <w:rPr>
        <w:rFonts w:hint="default"/>
        <w:lang w:val="en-US" w:eastAsia="en-US" w:bidi="ar-SA"/>
      </w:rPr>
    </w:lvl>
    <w:lvl w:ilvl="8">
      <w:numFmt w:val="bullet"/>
      <w:lvlText w:val="•"/>
      <w:lvlJc w:val="left"/>
      <w:pPr>
        <w:ind w:left="7088" w:hanging="360"/>
      </w:pPr>
      <w:rPr>
        <w:rFonts w:hint="default"/>
        <w:lang w:val="en-US" w:eastAsia="en-US" w:bidi="ar-SA"/>
      </w:rPr>
    </w:lvl>
  </w:abstractNum>
  <w:abstractNum w:abstractNumId="5" w15:restartNumberingAfterBreak="0">
    <w:nsid w:val="468F15CB"/>
    <w:multiLevelType w:val="hybridMultilevel"/>
    <w:tmpl w:val="846818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8B012F6"/>
    <w:multiLevelType w:val="hybridMultilevel"/>
    <w:tmpl w:val="480440D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25517DF"/>
    <w:multiLevelType w:val="multilevel"/>
    <w:tmpl w:val="E550E8C6"/>
    <w:lvl w:ilvl="0">
      <w:start w:val="2"/>
      <w:numFmt w:val="decimal"/>
      <w:lvlText w:val="%1"/>
      <w:lvlJc w:val="left"/>
      <w:pPr>
        <w:ind w:left="100" w:hanging="356"/>
        <w:jc w:val="left"/>
      </w:pPr>
      <w:rPr>
        <w:rFonts w:hint="default"/>
        <w:lang w:val="en-US" w:eastAsia="en-US" w:bidi="ar-SA"/>
      </w:rPr>
    </w:lvl>
    <w:lvl w:ilvl="1">
      <w:start w:val="1"/>
      <w:numFmt w:val="decimal"/>
      <w:lvlText w:val="%1.%2"/>
      <w:lvlJc w:val="left"/>
      <w:pPr>
        <w:ind w:left="100" w:hanging="356"/>
        <w:jc w:val="left"/>
      </w:pPr>
      <w:rPr>
        <w:rFonts w:ascii="Calibri" w:eastAsia="Calibri" w:hAnsi="Calibri" w:cs="Calibri" w:hint="default"/>
        <w:spacing w:val="-2"/>
        <w:w w:val="100"/>
        <w:sz w:val="24"/>
        <w:szCs w:val="24"/>
        <w:lang w:val="en-US" w:eastAsia="en-US" w:bidi="ar-SA"/>
      </w:rPr>
    </w:lvl>
    <w:lvl w:ilvl="2">
      <w:numFmt w:val="bullet"/>
      <w:lvlText w:val="•"/>
      <w:lvlJc w:val="left"/>
      <w:pPr>
        <w:ind w:left="1856" w:hanging="356"/>
      </w:pPr>
      <w:rPr>
        <w:rFonts w:hint="default"/>
        <w:lang w:val="en-US" w:eastAsia="en-US" w:bidi="ar-SA"/>
      </w:rPr>
    </w:lvl>
    <w:lvl w:ilvl="3">
      <w:numFmt w:val="bullet"/>
      <w:lvlText w:val="•"/>
      <w:lvlJc w:val="left"/>
      <w:pPr>
        <w:ind w:left="2734" w:hanging="356"/>
      </w:pPr>
      <w:rPr>
        <w:rFonts w:hint="default"/>
        <w:lang w:val="en-US" w:eastAsia="en-US" w:bidi="ar-SA"/>
      </w:rPr>
    </w:lvl>
    <w:lvl w:ilvl="4">
      <w:numFmt w:val="bullet"/>
      <w:lvlText w:val="•"/>
      <w:lvlJc w:val="left"/>
      <w:pPr>
        <w:ind w:left="3612" w:hanging="356"/>
      </w:pPr>
      <w:rPr>
        <w:rFonts w:hint="default"/>
        <w:lang w:val="en-US" w:eastAsia="en-US" w:bidi="ar-SA"/>
      </w:rPr>
    </w:lvl>
    <w:lvl w:ilvl="5">
      <w:numFmt w:val="bullet"/>
      <w:lvlText w:val="•"/>
      <w:lvlJc w:val="left"/>
      <w:pPr>
        <w:ind w:left="4490" w:hanging="356"/>
      </w:pPr>
      <w:rPr>
        <w:rFonts w:hint="default"/>
        <w:lang w:val="en-US" w:eastAsia="en-US" w:bidi="ar-SA"/>
      </w:rPr>
    </w:lvl>
    <w:lvl w:ilvl="6">
      <w:numFmt w:val="bullet"/>
      <w:lvlText w:val="•"/>
      <w:lvlJc w:val="left"/>
      <w:pPr>
        <w:ind w:left="5368" w:hanging="356"/>
      </w:pPr>
      <w:rPr>
        <w:rFonts w:hint="default"/>
        <w:lang w:val="en-US" w:eastAsia="en-US" w:bidi="ar-SA"/>
      </w:rPr>
    </w:lvl>
    <w:lvl w:ilvl="7">
      <w:numFmt w:val="bullet"/>
      <w:lvlText w:val="•"/>
      <w:lvlJc w:val="left"/>
      <w:pPr>
        <w:ind w:left="6246" w:hanging="356"/>
      </w:pPr>
      <w:rPr>
        <w:rFonts w:hint="default"/>
        <w:lang w:val="en-US" w:eastAsia="en-US" w:bidi="ar-SA"/>
      </w:rPr>
    </w:lvl>
    <w:lvl w:ilvl="8">
      <w:numFmt w:val="bullet"/>
      <w:lvlText w:val="•"/>
      <w:lvlJc w:val="left"/>
      <w:pPr>
        <w:ind w:left="7124" w:hanging="356"/>
      </w:pPr>
      <w:rPr>
        <w:rFonts w:hint="default"/>
        <w:lang w:val="en-US" w:eastAsia="en-US" w:bidi="ar-SA"/>
      </w:rPr>
    </w:lvl>
  </w:abstractNum>
  <w:abstractNum w:abstractNumId="8" w15:restartNumberingAfterBreak="0">
    <w:nsid w:val="671859CC"/>
    <w:multiLevelType w:val="multilevel"/>
    <w:tmpl w:val="673CCEA6"/>
    <w:lvl w:ilvl="0">
      <w:start w:val="3"/>
      <w:numFmt w:val="decimal"/>
      <w:lvlText w:val="%1"/>
      <w:lvlJc w:val="left"/>
      <w:pPr>
        <w:ind w:left="100" w:hanging="356"/>
        <w:jc w:val="left"/>
      </w:pPr>
      <w:rPr>
        <w:rFonts w:hint="default"/>
        <w:lang w:val="en-US" w:eastAsia="en-US" w:bidi="ar-SA"/>
      </w:rPr>
    </w:lvl>
    <w:lvl w:ilvl="1">
      <w:start w:val="1"/>
      <w:numFmt w:val="decimal"/>
      <w:lvlText w:val="%1.%2"/>
      <w:lvlJc w:val="left"/>
      <w:pPr>
        <w:ind w:left="100" w:hanging="356"/>
        <w:jc w:val="left"/>
      </w:pPr>
      <w:rPr>
        <w:rFonts w:ascii="Calibri" w:eastAsia="Calibri" w:hAnsi="Calibri" w:cs="Calibri" w:hint="default"/>
        <w:spacing w:val="-2"/>
        <w:w w:val="100"/>
        <w:sz w:val="24"/>
        <w:szCs w:val="24"/>
        <w:lang w:val="en-US" w:eastAsia="en-US" w:bidi="ar-SA"/>
      </w:rPr>
    </w:lvl>
    <w:lvl w:ilvl="2">
      <w:start w:val="1"/>
      <w:numFmt w:val="lowerLetter"/>
      <w:lvlText w:val="%3)"/>
      <w:lvlJc w:val="left"/>
      <w:pPr>
        <w:ind w:left="821" w:hanging="360"/>
        <w:jc w:val="left"/>
      </w:pPr>
      <w:rPr>
        <w:rFonts w:ascii="Calibri" w:eastAsia="Calibri" w:hAnsi="Calibri" w:cs="Calibri" w:hint="default"/>
        <w:w w:val="100"/>
        <w:sz w:val="24"/>
        <w:szCs w:val="24"/>
        <w:lang w:val="en-US" w:eastAsia="en-US" w:bidi="ar-SA"/>
      </w:rPr>
    </w:lvl>
    <w:lvl w:ilvl="3">
      <w:numFmt w:val="bullet"/>
      <w:lvlText w:val="•"/>
      <w:lvlJc w:val="left"/>
      <w:pPr>
        <w:ind w:left="2611" w:hanging="360"/>
      </w:pPr>
      <w:rPr>
        <w:rFonts w:hint="default"/>
        <w:lang w:val="en-US" w:eastAsia="en-US" w:bidi="ar-SA"/>
      </w:rPr>
    </w:lvl>
    <w:lvl w:ilvl="4">
      <w:numFmt w:val="bullet"/>
      <w:lvlText w:val="•"/>
      <w:lvlJc w:val="left"/>
      <w:pPr>
        <w:ind w:left="3506" w:hanging="360"/>
      </w:pPr>
      <w:rPr>
        <w:rFonts w:hint="default"/>
        <w:lang w:val="en-US" w:eastAsia="en-US" w:bidi="ar-SA"/>
      </w:rPr>
    </w:lvl>
    <w:lvl w:ilvl="5">
      <w:numFmt w:val="bullet"/>
      <w:lvlText w:val="•"/>
      <w:lvlJc w:val="left"/>
      <w:pPr>
        <w:ind w:left="4402" w:hanging="360"/>
      </w:pPr>
      <w:rPr>
        <w:rFonts w:hint="default"/>
        <w:lang w:val="en-US" w:eastAsia="en-US" w:bidi="ar-SA"/>
      </w:rPr>
    </w:lvl>
    <w:lvl w:ilvl="6">
      <w:numFmt w:val="bullet"/>
      <w:lvlText w:val="•"/>
      <w:lvlJc w:val="left"/>
      <w:pPr>
        <w:ind w:left="5297" w:hanging="360"/>
      </w:pPr>
      <w:rPr>
        <w:rFonts w:hint="default"/>
        <w:lang w:val="en-US" w:eastAsia="en-US" w:bidi="ar-SA"/>
      </w:rPr>
    </w:lvl>
    <w:lvl w:ilvl="7">
      <w:numFmt w:val="bullet"/>
      <w:lvlText w:val="•"/>
      <w:lvlJc w:val="left"/>
      <w:pPr>
        <w:ind w:left="6193" w:hanging="360"/>
      </w:pPr>
      <w:rPr>
        <w:rFonts w:hint="default"/>
        <w:lang w:val="en-US" w:eastAsia="en-US" w:bidi="ar-SA"/>
      </w:rPr>
    </w:lvl>
    <w:lvl w:ilvl="8">
      <w:numFmt w:val="bullet"/>
      <w:lvlText w:val="•"/>
      <w:lvlJc w:val="left"/>
      <w:pPr>
        <w:ind w:left="7088" w:hanging="360"/>
      </w:pPr>
      <w:rPr>
        <w:rFonts w:hint="default"/>
        <w:lang w:val="en-US" w:eastAsia="en-US" w:bidi="ar-SA"/>
      </w:rPr>
    </w:lvl>
  </w:abstractNum>
  <w:num w:numId="1" w16cid:durableId="645672769">
    <w:abstractNumId w:val="2"/>
  </w:num>
  <w:num w:numId="2" w16cid:durableId="1078016294">
    <w:abstractNumId w:val="1"/>
  </w:num>
  <w:num w:numId="3" w16cid:durableId="1895042844">
    <w:abstractNumId w:val="3"/>
  </w:num>
  <w:num w:numId="4" w16cid:durableId="1789229194">
    <w:abstractNumId w:val="8"/>
  </w:num>
  <w:num w:numId="5" w16cid:durableId="1008100243">
    <w:abstractNumId w:val="7"/>
  </w:num>
  <w:num w:numId="6" w16cid:durableId="1361517214">
    <w:abstractNumId w:val="4"/>
  </w:num>
  <w:num w:numId="7" w16cid:durableId="1969505701">
    <w:abstractNumId w:val="0"/>
  </w:num>
  <w:num w:numId="8" w16cid:durableId="1074469023">
    <w:abstractNumId w:val="5"/>
  </w:num>
  <w:num w:numId="9" w16cid:durableId="18118972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5"/>
  <w:hideSpellingErrors/>
  <w:hideGrammaticalError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C66"/>
    <w:rsid w:val="00074C95"/>
    <w:rsid w:val="000870BD"/>
    <w:rsid w:val="000D1C66"/>
    <w:rsid w:val="001D6675"/>
    <w:rsid w:val="0026628C"/>
    <w:rsid w:val="002A6987"/>
    <w:rsid w:val="003310B4"/>
    <w:rsid w:val="00390658"/>
    <w:rsid w:val="003F0B3E"/>
    <w:rsid w:val="004165A6"/>
    <w:rsid w:val="0047264C"/>
    <w:rsid w:val="004934E5"/>
    <w:rsid w:val="00595A2B"/>
    <w:rsid w:val="005C4802"/>
    <w:rsid w:val="005C4FB9"/>
    <w:rsid w:val="00613DC7"/>
    <w:rsid w:val="0069276D"/>
    <w:rsid w:val="006D3222"/>
    <w:rsid w:val="00714C98"/>
    <w:rsid w:val="00725400"/>
    <w:rsid w:val="00743551"/>
    <w:rsid w:val="00773478"/>
    <w:rsid w:val="007B523D"/>
    <w:rsid w:val="007D4C8A"/>
    <w:rsid w:val="007F1821"/>
    <w:rsid w:val="007F322A"/>
    <w:rsid w:val="0081515C"/>
    <w:rsid w:val="008230AB"/>
    <w:rsid w:val="008B151F"/>
    <w:rsid w:val="00903067"/>
    <w:rsid w:val="0095061A"/>
    <w:rsid w:val="00A01F5B"/>
    <w:rsid w:val="00A30566"/>
    <w:rsid w:val="00A41C39"/>
    <w:rsid w:val="00AB6D30"/>
    <w:rsid w:val="00BF1BC8"/>
    <w:rsid w:val="00C2790D"/>
    <w:rsid w:val="00C86B92"/>
    <w:rsid w:val="00CB4B15"/>
    <w:rsid w:val="00CB7A47"/>
    <w:rsid w:val="00E6126B"/>
    <w:rsid w:val="00E83C45"/>
    <w:rsid w:val="00EF3AF0"/>
    <w:rsid w:val="00F977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C21B6"/>
  <w15:docId w15:val="{30142D6A-4835-E543-B014-7A4A5D712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821" w:hanging="36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21"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D6675"/>
    <w:rPr>
      <w:color w:val="0000FF" w:themeColor="hyperlink"/>
      <w:u w:val="single"/>
    </w:rPr>
  </w:style>
  <w:style w:type="paragraph" w:styleId="Revision">
    <w:name w:val="Revision"/>
    <w:hidden/>
    <w:uiPriority w:val="99"/>
    <w:semiHidden/>
    <w:rsid w:val="00EF3AF0"/>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Martyn.underhill@icv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DBAFFEE354554A98A93EFC82977FE4" ma:contentTypeVersion="14" ma:contentTypeDescription="Create a new document." ma:contentTypeScope="" ma:versionID="71216bc255c25719a8265bcb210e2fa5">
  <xsd:schema xmlns:xsd="http://www.w3.org/2001/XMLSchema" xmlns:xs="http://www.w3.org/2001/XMLSchema" xmlns:p="http://schemas.microsoft.com/office/2006/metadata/properties" xmlns:ns2="d0fee321-b4b1-41f4-acf6-e1aa84cc0adc" xmlns:ns3="63a65dfb-bf8e-4cf5-9fb7-24d62534adbf" targetNamespace="http://schemas.microsoft.com/office/2006/metadata/properties" ma:root="true" ma:fieldsID="5a8db6132ec53f0db3e4487715c62cc2" ns2:_="" ns3:_="">
    <xsd:import namespace="d0fee321-b4b1-41f4-acf6-e1aa84cc0adc"/>
    <xsd:import namespace="63a65dfb-bf8e-4cf5-9fb7-24d62534ad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ee321-b4b1-41f4-acf6-e1aa84cc0a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5e5b7de-1a57-4bba-b3a2-8a0392f6455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a65dfb-bf8e-4cf5-9fb7-24d62534adb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ce10a03-4e88-4133-bf99-ef94ae40ccf3}" ma:internalName="TaxCatchAll" ma:showField="CatchAllData" ma:web="63a65dfb-bf8e-4cf5-9fb7-24d62534ad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3a65dfb-bf8e-4cf5-9fb7-24d62534adbf" xsi:nil="true"/>
    <lcf76f155ced4ddcb4097134ff3c332f xmlns="d0fee321-b4b1-41f4-acf6-e1aa84cc0a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14EFE1-AAB8-4040-ACE6-C671CB268F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ee321-b4b1-41f4-acf6-e1aa84cc0adc"/>
    <ds:schemaRef ds:uri="63a65dfb-bf8e-4cf5-9fb7-24d62534ad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428B35-3512-442E-9AA1-25A7E8587D42}">
  <ds:schemaRefs>
    <ds:schemaRef ds:uri="http://schemas.microsoft.com/sharepoint/v3/contenttype/forms"/>
  </ds:schemaRefs>
</ds:datastoreItem>
</file>

<file path=customXml/itemProps3.xml><?xml version="1.0" encoding="utf-8"?>
<ds:datastoreItem xmlns:ds="http://schemas.openxmlformats.org/officeDocument/2006/customXml" ds:itemID="{61019CC4-4ABF-4DB4-9EBE-0D89797CA0A7}">
  <ds:schemaRefs>
    <ds:schemaRef ds:uri="http://schemas.microsoft.com/office/2006/metadata/properties"/>
    <ds:schemaRef ds:uri="http://schemas.microsoft.com/office/infopath/2007/PartnerControls"/>
    <ds:schemaRef ds:uri="63a65dfb-bf8e-4cf5-9fb7-24d62534adbf"/>
    <ds:schemaRef ds:uri="d0fee321-b4b1-41f4-acf6-e1aa84cc0ad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1369</Words>
  <Characters>7424</Characters>
  <Application>Microsoft Office Word</Application>
  <DocSecurity>0</DocSecurity>
  <Lines>157</Lines>
  <Paragraphs>80</Paragraphs>
  <ScaleCrop>false</ScaleCrop>
  <Company/>
  <LinksUpToDate>false</LinksUpToDate>
  <CharactersWithSpaces>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Sherry Ralph</dc:creator>
  <cp:lastModifiedBy>Kim Goulden</cp:lastModifiedBy>
  <cp:revision>3</cp:revision>
  <dcterms:created xsi:type="dcterms:W3CDTF">2026-04-29T08:06:00Z</dcterms:created>
  <dcterms:modified xsi:type="dcterms:W3CDTF">2026-04-29T08:07:00Z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2020-08-03T00:00:00Z</vt:filetime>
  </property>
  <property fmtid="{D5CDD505-2E9C-101B-9397-08002B2CF9AE}" pid="3" name="Creator">
    <vt:lpwstr>Microsoft Word</vt:lpwstr>
  </property>
  <property fmtid="{D5CDD505-2E9C-101B-9397-08002B2CF9AE}" pid="4" name="LastSaved">
    <vt:filetime>2022-03-24T00:00:00Z</vt:filetime>
  </property>
  <property fmtid="{D5CDD505-2E9C-101B-9397-08002B2CF9AE}" pid="5" name="ContentTypeId">
    <vt:lpwstr>0x0101003CDBAFFEE354554A98A93EFC82977FE4</vt:lpwstr>
  </property>
  <property fmtid="{D5CDD505-2E9C-101B-9397-08002B2CF9AE}" pid="6" name="MediaServiceImageTags">
    <vt:lpwstr/>
  </property>
</Properties>
</file>